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6BC" w:rsidRDefault="00D766BC" w:rsidP="007C616E">
      <w:pPr>
        <w:spacing w:after="0" w:line="240" w:lineRule="auto"/>
        <w:jc w:val="center"/>
        <w:rPr>
          <w:b/>
          <w:caps/>
          <w:sz w:val="36"/>
          <w:szCs w:val="36"/>
          <w:u w:val="single"/>
        </w:rPr>
      </w:pPr>
    </w:p>
    <w:p w:rsidR="00046F4E" w:rsidRDefault="002819BD" w:rsidP="007C616E">
      <w:pPr>
        <w:spacing w:after="0" w:line="240" w:lineRule="auto"/>
        <w:jc w:val="center"/>
        <w:rPr>
          <w:b/>
          <w:caps/>
          <w:sz w:val="36"/>
          <w:szCs w:val="36"/>
          <w:u w:val="single"/>
        </w:rPr>
      </w:pPr>
      <w:r w:rsidRPr="00046F4E">
        <w:rPr>
          <w:b/>
          <w:caps/>
          <w:sz w:val="36"/>
          <w:szCs w:val="36"/>
          <w:u w:val="single"/>
        </w:rPr>
        <w:t>J</w:t>
      </w:r>
      <w:r w:rsidR="00D16CDC" w:rsidRPr="00046F4E">
        <w:rPr>
          <w:b/>
          <w:caps/>
          <w:sz w:val="36"/>
          <w:szCs w:val="36"/>
          <w:u w:val="single"/>
        </w:rPr>
        <w:t>ednací řád</w:t>
      </w:r>
      <w:r w:rsidR="001552A0" w:rsidRPr="00046F4E">
        <w:rPr>
          <w:b/>
          <w:caps/>
          <w:sz w:val="36"/>
          <w:szCs w:val="36"/>
          <w:u w:val="single"/>
        </w:rPr>
        <w:t xml:space="preserve"> </w:t>
      </w:r>
    </w:p>
    <w:p w:rsidR="00D16CDC" w:rsidRPr="00046F4E" w:rsidRDefault="00D16CDC" w:rsidP="007C616E">
      <w:pPr>
        <w:spacing w:after="0" w:line="240" w:lineRule="auto"/>
        <w:jc w:val="center"/>
        <w:rPr>
          <w:b/>
          <w:sz w:val="28"/>
          <w:szCs w:val="28"/>
        </w:rPr>
      </w:pPr>
      <w:r w:rsidRPr="00046F4E">
        <w:rPr>
          <w:b/>
          <w:sz w:val="28"/>
          <w:szCs w:val="28"/>
        </w:rPr>
        <w:t xml:space="preserve">Členské schůze </w:t>
      </w:r>
      <w:r w:rsidR="007C616E" w:rsidRPr="00046F4E">
        <w:rPr>
          <w:b/>
          <w:sz w:val="28"/>
          <w:szCs w:val="28"/>
        </w:rPr>
        <w:t>Místní akční skupiny Opavsko z.s</w:t>
      </w:r>
    </w:p>
    <w:p w:rsidR="007C616E" w:rsidRPr="007C616E" w:rsidRDefault="007C616E" w:rsidP="007C616E">
      <w:pPr>
        <w:autoSpaceDE w:val="0"/>
        <w:autoSpaceDN w:val="0"/>
        <w:adjustRightInd w:val="0"/>
        <w:spacing w:after="0" w:line="240" w:lineRule="auto"/>
        <w:rPr>
          <w:rFonts w:ascii="Times New Roman" w:hAnsi="Times New Roman"/>
          <w:color w:val="000000"/>
          <w:sz w:val="24"/>
          <w:szCs w:val="24"/>
          <w:lang w:eastAsia="cs-CZ"/>
        </w:rPr>
      </w:pPr>
    </w:p>
    <w:p w:rsidR="007C616E" w:rsidRPr="00046F4E" w:rsidRDefault="007C616E" w:rsidP="007C616E">
      <w:pPr>
        <w:autoSpaceDE w:val="0"/>
        <w:autoSpaceDN w:val="0"/>
        <w:adjustRightInd w:val="0"/>
        <w:spacing w:after="0" w:line="240" w:lineRule="auto"/>
        <w:jc w:val="center"/>
        <w:rPr>
          <w:rFonts w:asciiTheme="minorHAnsi" w:hAnsiTheme="minorHAnsi"/>
          <w:color w:val="000000"/>
          <w:sz w:val="24"/>
          <w:szCs w:val="24"/>
          <w:lang w:eastAsia="cs-CZ"/>
        </w:rPr>
      </w:pPr>
      <w:r w:rsidRPr="00046F4E">
        <w:rPr>
          <w:rFonts w:asciiTheme="minorHAnsi" w:hAnsiTheme="minorHAnsi"/>
          <w:b/>
          <w:bCs/>
          <w:color w:val="000000"/>
          <w:sz w:val="24"/>
          <w:szCs w:val="24"/>
          <w:lang w:eastAsia="cs-CZ"/>
        </w:rPr>
        <w:t>Článek I</w:t>
      </w:r>
      <w:r w:rsidR="00071913" w:rsidRPr="00046F4E">
        <w:rPr>
          <w:rFonts w:asciiTheme="minorHAnsi" w:hAnsiTheme="minorHAnsi"/>
          <w:b/>
          <w:bCs/>
          <w:color w:val="000000"/>
          <w:sz w:val="24"/>
          <w:szCs w:val="24"/>
          <w:lang w:eastAsia="cs-CZ"/>
        </w:rPr>
        <w:t>.</w:t>
      </w:r>
    </w:p>
    <w:p w:rsidR="007C616E" w:rsidRPr="00046F4E" w:rsidRDefault="007C616E" w:rsidP="007C616E">
      <w:pPr>
        <w:autoSpaceDE w:val="0"/>
        <w:autoSpaceDN w:val="0"/>
        <w:adjustRightInd w:val="0"/>
        <w:spacing w:after="0" w:line="240" w:lineRule="auto"/>
        <w:jc w:val="center"/>
        <w:rPr>
          <w:rFonts w:asciiTheme="minorHAnsi" w:hAnsiTheme="minorHAnsi"/>
          <w:color w:val="000000"/>
          <w:sz w:val="24"/>
          <w:szCs w:val="24"/>
          <w:lang w:eastAsia="cs-CZ"/>
        </w:rPr>
      </w:pPr>
      <w:r w:rsidRPr="00046F4E">
        <w:rPr>
          <w:rFonts w:asciiTheme="minorHAnsi" w:hAnsiTheme="minorHAnsi"/>
          <w:b/>
          <w:bCs/>
          <w:color w:val="000000"/>
          <w:sz w:val="24"/>
          <w:szCs w:val="24"/>
          <w:lang w:eastAsia="cs-CZ"/>
        </w:rPr>
        <w:t>Úvodní ustanovení</w:t>
      </w:r>
    </w:p>
    <w:p w:rsidR="007C616E" w:rsidRPr="00837B4B" w:rsidRDefault="007C616E" w:rsidP="0078533A">
      <w:pPr>
        <w:pStyle w:val="Odstavecseseznamem"/>
        <w:numPr>
          <w:ilvl w:val="1"/>
          <w:numId w:val="21"/>
        </w:numPr>
        <w:spacing w:after="0" w:line="240" w:lineRule="auto"/>
        <w:jc w:val="both"/>
        <w:outlineLvl w:val="1"/>
        <w:rPr>
          <w:rFonts w:asciiTheme="minorHAnsi" w:hAnsiTheme="minorHAnsi"/>
          <w:b/>
          <w:bCs/>
          <w:color w:val="000000"/>
          <w:sz w:val="24"/>
          <w:szCs w:val="24"/>
          <w:u w:val="single"/>
          <w:lang w:eastAsia="cs-CZ"/>
        </w:rPr>
      </w:pPr>
      <w:r w:rsidRPr="0078533A">
        <w:rPr>
          <w:rFonts w:asciiTheme="minorHAnsi" w:hAnsiTheme="minorHAnsi"/>
          <w:color w:val="000000"/>
          <w:sz w:val="24"/>
          <w:szCs w:val="24"/>
          <w:lang w:eastAsia="cs-CZ"/>
        </w:rPr>
        <w:t>Jednací řád Členské schůze Místní akční skupiny Opavsko z.s. upravuje pravidla pro přípravu, jednání, způsob usnášení a hlasování Členské schůze Místní akční skupiny Opavsko z.s.</w:t>
      </w:r>
    </w:p>
    <w:p w:rsidR="00837B4B" w:rsidRPr="00570081" w:rsidRDefault="00837B4B" w:rsidP="00837B4B">
      <w:pPr>
        <w:pStyle w:val="Odstavecseseznamem"/>
        <w:numPr>
          <w:ilvl w:val="1"/>
          <w:numId w:val="21"/>
        </w:numPr>
        <w:spacing w:after="0" w:line="240" w:lineRule="auto"/>
        <w:contextualSpacing w:val="0"/>
        <w:rPr>
          <w:rFonts w:asciiTheme="minorHAnsi" w:hAnsiTheme="minorHAnsi"/>
          <w:color w:val="000000" w:themeColor="text1"/>
          <w:lang w:eastAsia="cs-CZ"/>
        </w:rPr>
      </w:pPr>
      <w:r>
        <w:rPr>
          <w:rFonts w:asciiTheme="minorHAnsi" w:hAnsiTheme="minorHAnsi"/>
          <w:color w:val="000000" w:themeColor="text1"/>
        </w:rPr>
        <w:t>P</w:t>
      </w:r>
      <w:r w:rsidRPr="00570081">
        <w:rPr>
          <w:rFonts w:asciiTheme="minorHAnsi" w:hAnsiTheme="minorHAnsi"/>
          <w:color w:val="000000" w:themeColor="text1"/>
        </w:rPr>
        <w:t>ro účely „</w:t>
      </w:r>
      <w:r>
        <w:rPr>
          <w:rFonts w:asciiTheme="minorHAnsi" w:hAnsiTheme="minorHAnsi"/>
          <w:color w:val="000000" w:themeColor="text1"/>
        </w:rPr>
        <w:t>CLLD</w:t>
      </w:r>
      <w:r w:rsidRPr="00570081">
        <w:rPr>
          <w:rFonts w:asciiTheme="minorHAnsi" w:hAnsiTheme="minorHAnsi"/>
          <w:color w:val="000000" w:themeColor="text1"/>
        </w:rPr>
        <w:t>“ je řádný člen MAS Opavsko označován jako „Partner“ (dále jen „Člen“</w:t>
      </w:r>
      <w:r>
        <w:rPr>
          <w:rFonts w:asciiTheme="minorHAnsi" w:hAnsiTheme="minorHAnsi"/>
          <w:color w:val="000000" w:themeColor="text1"/>
        </w:rPr>
        <w:t xml:space="preserve"> nebo „Partner“</w:t>
      </w:r>
      <w:r w:rsidRPr="00570081">
        <w:rPr>
          <w:rFonts w:asciiTheme="minorHAnsi" w:hAnsiTheme="minorHAnsi"/>
          <w:color w:val="000000" w:themeColor="text1"/>
        </w:rPr>
        <w:t>)</w:t>
      </w:r>
      <w:r>
        <w:rPr>
          <w:rFonts w:asciiTheme="minorHAnsi" w:hAnsiTheme="minorHAnsi"/>
          <w:color w:val="000000" w:themeColor="text1"/>
        </w:rPr>
        <w:t>.</w:t>
      </w:r>
      <w:r w:rsidRPr="00570081">
        <w:rPr>
          <w:rFonts w:asciiTheme="minorHAnsi" w:hAnsiTheme="minorHAnsi"/>
          <w:color w:val="000000" w:themeColor="text1"/>
        </w:rPr>
        <w:t xml:space="preserve"> </w:t>
      </w:r>
    </w:p>
    <w:p w:rsidR="007C616E" w:rsidRPr="00046F4E" w:rsidRDefault="007C616E" w:rsidP="00261462">
      <w:pPr>
        <w:spacing w:after="0" w:line="240" w:lineRule="auto"/>
        <w:jc w:val="center"/>
        <w:outlineLvl w:val="1"/>
        <w:rPr>
          <w:rFonts w:asciiTheme="minorHAnsi" w:hAnsiTheme="minorHAnsi"/>
          <w:b/>
          <w:bCs/>
          <w:color w:val="000000"/>
          <w:sz w:val="24"/>
          <w:szCs w:val="24"/>
          <w:u w:val="single"/>
          <w:lang w:eastAsia="cs-CZ"/>
        </w:rPr>
      </w:pPr>
    </w:p>
    <w:p w:rsidR="007C616E" w:rsidRPr="00046F4E" w:rsidRDefault="007C616E" w:rsidP="007C616E">
      <w:pPr>
        <w:autoSpaceDE w:val="0"/>
        <w:autoSpaceDN w:val="0"/>
        <w:adjustRightInd w:val="0"/>
        <w:spacing w:after="0" w:line="240" w:lineRule="auto"/>
        <w:jc w:val="center"/>
        <w:rPr>
          <w:rFonts w:asciiTheme="minorHAnsi" w:hAnsiTheme="minorHAnsi"/>
          <w:b/>
          <w:bCs/>
          <w:color w:val="000000"/>
          <w:sz w:val="24"/>
          <w:szCs w:val="24"/>
          <w:lang w:eastAsia="cs-CZ"/>
        </w:rPr>
      </w:pPr>
      <w:r w:rsidRPr="00046F4E">
        <w:rPr>
          <w:rFonts w:asciiTheme="minorHAnsi" w:hAnsiTheme="minorHAnsi"/>
          <w:b/>
          <w:bCs/>
          <w:color w:val="000000"/>
          <w:sz w:val="24"/>
          <w:szCs w:val="24"/>
          <w:lang w:eastAsia="cs-CZ"/>
        </w:rPr>
        <w:t>Článek II</w:t>
      </w:r>
      <w:r w:rsidR="00071913" w:rsidRPr="00046F4E">
        <w:rPr>
          <w:rFonts w:asciiTheme="minorHAnsi" w:hAnsiTheme="minorHAnsi"/>
          <w:b/>
          <w:bCs/>
          <w:color w:val="000000"/>
          <w:sz w:val="24"/>
          <w:szCs w:val="24"/>
          <w:lang w:eastAsia="cs-CZ"/>
        </w:rPr>
        <w:t>.</w:t>
      </w:r>
    </w:p>
    <w:p w:rsidR="007C616E" w:rsidRPr="00046F4E" w:rsidRDefault="007C616E" w:rsidP="007C616E">
      <w:pPr>
        <w:autoSpaceDE w:val="0"/>
        <w:autoSpaceDN w:val="0"/>
        <w:adjustRightInd w:val="0"/>
        <w:spacing w:after="0" w:line="240" w:lineRule="auto"/>
        <w:jc w:val="center"/>
        <w:rPr>
          <w:rFonts w:asciiTheme="minorHAnsi" w:hAnsiTheme="minorHAnsi"/>
          <w:color w:val="000000"/>
          <w:sz w:val="24"/>
          <w:szCs w:val="24"/>
          <w:lang w:eastAsia="cs-CZ"/>
        </w:rPr>
      </w:pPr>
      <w:r w:rsidRPr="00046F4E">
        <w:rPr>
          <w:rFonts w:asciiTheme="minorHAnsi" w:hAnsiTheme="minorHAnsi"/>
          <w:b/>
          <w:bCs/>
          <w:color w:val="000000"/>
          <w:sz w:val="24"/>
          <w:szCs w:val="24"/>
          <w:lang w:eastAsia="cs-CZ"/>
        </w:rPr>
        <w:t xml:space="preserve">Právní postavení </w:t>
      </w:r>
      <w:r w:rsidR="00473E1A" w:rsidRPr="00046F4E">
        <w:rPr>
          <w:rFonts w:asciiTheme="minorHAnsi" w:hAnsiTheme="minorHAnsi"/>
          <w:b/>
          <w:bCs/>
          <w:color w:val="000000"/>
          <w:sz w:val="24"/>
          <w:szCs w:val="24"/>
          <w:lang w:eastAsia="cs-CZ"/>
        </w:rPr>
        <w:t>Členské schůze</w:t>
      </w:r>
    </w:p>
    <w:p w:rsidR="007C616E" w:rsidRPr="00046F4E" w:rsidRDefault="007C616E" w:rsidP="007C616E">
      <w:pPr>
        <w:spacing w:after="0" w:line="240" w:lineRule="auto"/>
        <w:ind w:left="567" w:hanging="567"/>
        <w:jc w:val="both"/>
        <w:outlineLvl w:val="1"/>
        <w:rPr>
          <w:rFonts w:asciiTheme="minorHAnsi" w:hAnsiTheme="minorHAnsi"/>
          <w:color w:val="000000"/>
          <w:sz w:val="24"/>
          <w:szCs w:val="24"/>
          <w:lang w:eastAsia="cs-CZ"/>
        </w:rPr>
      </w:pPr>
      <w:r w:rsidRPr="00046F4E">
        <w:rPr>
          <w:rFonts w:asciiTheme="minorHAnsi" w:hAnsiTheme="minorHAnsi"/>
          <w:color w:val="000000"/>
          <w:sz w:val="24"/>
          <w:szCs w:val="24"/>
          <w:lang w:eastAsia="cs-CZ"/>
        </w:rPr>
        <w:t>2.1.</w:t>
      </w:r>
      <w:r w:rsidR="007F3D15" w:rsidRPr="00046F4E">
        <w:rPr>
          <w:rFonts w:asciiTheme="minorHAnsi" w:hAnsiTheme="minorHAnsi"/>
          <w:color w:val="000000"/>
          <w:sz w:val="24"/>
          <w:szCs w:val="24"/>
          <w:lang w:eastAsia="cs-CZ"/>
        </w:rPr>
        <w:tab/>
      </w:r>
      <w:r w:rsidRPr="00046F4E">
        <w:rPr>
          <w:rFonts w:asciiTheme="minorHAnsi" w:hAnsiTheme="minorHAnsi"/>
          <w:color w:val="000000"/>
          <w:sz w:val="24"/>
          <w:szCs w:val="24"/>
          <w:lang w:eastAsia="cs-CZ"/>
        </w:rPr>
        <w:t>Členská schůze je nejvyšší orgán spolku, byla ustanovena v souladu s</w:t>
      </w:r>
      <w:r w:rsidR="00921613">
        <w:rPr>
          <w:rFonts w:asciiTheme="minorHAnsi" w:hAnsiTheme="minorHAnsi"/>
          <w:color w:val="000000"/>
          <w:sz w:val="24"/>
          <w:szCs w:val="24"/>
          <w:lang w:eastAsia="cs-CZ"/>
        </w:rPr>
        <w:t>e Stanovami a  </w:t>
      </w:r>
      <w:r w:rsidRPr="00046F4E">
        <w:rPr>
          <w:rFonts w:asciiTheme="minorHAnsi" w:hAnsiTheme="minorHAnsi"/>
          <w:color w:val="000000"/>
          <w:sz w:val="24"/>
          <w:szCs w:val="24"/>
          <w:lang w:eastAsia="cs-CZ"/>
        </w:rPr>
        <w:t>ustanovením</w:t>
      </w:r>
      <w:r w:rsidR="00921613">
        <w:rPr>
          <w:rFonts w:asciiTheme="minorHAnsi" w:hAnsiTheme="minorHAnsi"/>
          <w:color w:val="000000"/>
          <w:sz w:val="24"/>
          <w:szCs w:val="24"/>
          <w:lang w:eastAsia="cs-CZ"/>
        </w:rPr>
        <w:t xml:space="preserve">i </w:t>
      </w:r>
      <w:r w:rsidRPr="00046F4E">
        <w:rPr>
          <w:rFonts w:asciiTheme="minorHAnsi" w:hAnsiTheme="minorHAnsi"/>
          <w:color w:val="000000"/>
          <w:sz w:val="24"/>
          <w:szCs w:val="24"/>
          <w:lang w:eastAsia="cs-CZ"/>
        </w:rPr>
        <w:t>zákona č. 89/2012 Sb., občanský zákoník, v platném znění.</w:t>
      </w:r>
    </w:p>
    <w:p w:rsidR="0078533A" w:rsidRPr="00142B16" w:rsidRDefault="007C616E" w:rsidP="0078533A">
      <w:pPr>
        <w:spacing w:after="0" w:line="240" w:lineRule="auto"/>
        <w:ind w:left="567" w:hanging="567"/>
        <w:jc w:val="both"/>
        <w:outlineLvl w:val="1"/>
        <w:rPr>
          <w:rFonts w:asciiTheme="minorHAnsi" w:hAnsiTheme="minorHAnsi"/>
          <w:color w:val="000000" w:themeColor="text1"/>
          <w:sz w:val="24"/>
          <w:szCs w:val="24"/>
          <w:lang w:eastAsia="cs-CZ"/>
        </w:rPr>
      </w:pPr>
      <w:r w:rsidRPr="00046F4E">
        <w:rPr>
          <w:rFonts w:asciiTheme="minorHAnsi" w:hAnsiTheme="minorHAnsi"/>
          <w:color w:val="000000"/>
          <w:sz w:val="24"/>
          <w:szCs w:val="24"/>
          <w:lang w:eastAsia="cs-CZ"/>
        </w:rPr>
        <w:t>2.2.</w:t>
      </w:r>
      <w:r w:rsidR="007F3D15" w:rsidRPr="00046F4E">
        <w:rPr>
          <w:rFonts w:asciiTheme="minorHAnsi" w:hAnsiTheme="minorHAnsi"/>
          <w:color w:val="000000"/>
          <w:sz w:val="24"/>
          <w:szCs w:val="24"/>
          <w:lang w:eastAsia="cs-CZ"/>
        </w:rPr>
        <w:tab/>
      </w:r>
      <w:r w:rsidRPr="00046F4E">
        <w:rPr>
          <w:rFonts w:asciiTheme="minorHAnsi" w:hAnsiTheme="minorHAnsi"/>
          <w:color w:val="000000"/>
          <w:sz w:val="24"/>
          <w:szCs w:val="24"/>
          <w:lang w:eastAsia="cs-CZ"/>
        </w:rPr>
        <w:t xml:space="preserve">Členská schůze je tvořena </w:t>
      </w:r>
      <w:r w:rsidR="00921613">
        <w:rPr>
          <w:rFonts w:asciiTheme="minorHAnsi" w:hAnsiTheme="minorHAnsi"/>
          <w:color w:val="000000"/>
          <w:sz w:val="24"/>
          <w:szCs w:val="24"/>
          <w:lang w:eastAsia="cs-CZ"/>
        </w:rPr>
        <w:t>řádný</w:t>
      </w:r>
      <w:r w:rsidR="00921613" w:rsidRPr="00142B16">
        <w:rPr>
          <w:rFonts w:asciiTheme="minorHAnsi" w:hAnsiTheme="minorHAnsi"/>
          <w:color w:val="000000" w:themeColor="text1"/>
          <w:sz w:val="24"/>
          <w:szCs w:val="24"/>
          <w:lang w:eastAsia="cs-CZ"/>
        </w:rPr>
        <w:t xml:space="preserve">mi členy (partnery) </w:t>
      </w:r>
      <w:r w:rsidR="0099526D" w:rsidRPr="00142B16">
        <w:rPr>
          <w:rFonts w:asciiTheme="minorHAnsi" w:hAnsiTheme="minorHAnsi"/>
          <w:color w:val="000000" w:themeColor="text1"/>
          <w:sz w:val="24"/>
          <w:szCs w:val="24"/>
          <w:lang w:eastAsia="cs-CZ"/>
        </w:rPr>
        <w:t>MAS</w:t>
      </w:r>
      <w:r w:rsidRPr="00142B16">
        <w:rPr>
          <w:rFonts w:asciiTheme="minorHAnsi" w:hAnsiTheme="minorHAnsi"/>
          <w:color w:val="000000" w:themeColor="text1"/>
          <w:sz w:val="24"/>
          <w:szCs w:val="24"/>
          <w:lang w:eastAsia="cs-CZ"/>
        </w:rPr>
        <w:t>, přičemž veřejný sektor ani žádná ze zájmových skupin nepředstavuje více než 49% hlasovacích práv.</w:t>
      </w:r>
      <w:r w:rsidR="00921613" w:rsidRPr="00142B16">
        <w:rPr>
          <w:rFonts w:asciiTheme="minorHAnsi" w:hAnsiTheme="minorHAnsi"/>
          <w:color w:val="000000" w:themeColor="text1"/>
          <w:sz w:val="24"/>
          <w:szCs w:val="24"/>
          <w:lang w:eastAsia="cs-CZ"/>
        </w:rPr>
        <w:t xml:space="preserve"> </w:t>
      </w:r>
    </w:p>
    <w:p w:rsidR="00921613" w:rsidRPr="00142B16" w:rsidRDefault="0078533A" w:rsidP="0078533A">
      <w:pPr>
        <w:spacing w:after="0" w:line="240" w:lineRule="auto"/>
        <w:ind w:left="567" w:hanging="567"/>
        <w:jc w:val="both"/>
        <w:outlineLvl w:val="1"/>
        <w:rPr>
          <w:rFonts w:asciiTheme="minorHAnsi" w:hAnsiTheme="minorHAnsi"/>
          <w:color w:val="000000" w:themeColor="text1"/>
          <w:sz w:val="24"/>
          <w:szCs w:val="24"/>
          <w:lang w:eastAsia="cs-CZ"/>
        </w:rPr>
      </w:pPr>
      <w:r w:rsidRPr="00142B16">
        <w:rPr>
          <w:rFonts w:asciiTheme="minorHAnsi" w:hAnsiTheme="minorHAnsi"/>
          <w:color w:val="000000" w:themeColor="text1"/>
          <w:sz w:val="24"/>
          <w:szCs w:val="24"/>
          <w:lang w:eastAsia="cs-CZ"/>
        </w:rPr>
        <w:t>2.3</w:t>
      </w:r>
      <w:r w:rsidRPr="00142B16">
        <w:rPr>
          <w:rFonts w:asciiTheme="minorHAnsi" w:hAnsiTheme="minorHAnsi"/>
          <w:color w:val="000000" w:themeColor="text1"/>
          <w:sz w:val="24"/>
          <w:szCs w:val="24"/>
          <w:lang w:eastAsia="cs-CZ"/>
        </w:rPr>
        <w:tab/>
      </w:r>
      <w:r w:rsidR="00921613" w:rsidRPr="00142B16">
        <w:rPr>
          <w:rFonts w:asciiTheme="minorHAnsi" w:hAnsiTheme="minorHAnsi"/>
          <w:color w:val="000000" w:themeColor="text1"/>
          <w:sz w:val="24"/>
          <w:szCs w:val="24"/>
          <w:lang w:eastAsia="cs-CZ"/>
        </w:rPr>
        <w:t xml:space="preserve">Členská schůze se řídí též povinnostmi MAS nastavenými pro realizaci SCLLD řídícími orgány tzv. </w:t>
      </w:r>
      <w:r w:rsidR="000E697D">
        <w:rPr>
          <w:rFonts w:asciiTheme="minorHAnsi" w:hAnsiTheme="minorHAnsi"/>
          <w:color w:val="000000" w:themeColor="text1"/>
          <w:sz w:val="24"/>
          <w:szCs w:val="24"/>
          <w:lang w:eastAsia="cs-CZ"/>
        </w:rPr>
        <w:t xml:space="preserve">podmínkami </w:t>
      </w:r>
      <w:r w:rsidR="00921613" w:rsidRPr="00142B16">
        <w:rPr>
          <w:rFonts w:asciiTheme="minorHAnsi" w:hAnsiTheme="minorHAnsi"/>
          <w:color w:val="000000" w:themeColor="text1"/>
          <w:sz w:val="24"/>
          <w:szCs w:val="24"/>
          <w:lang w:eastAsia="cs-CZ"/>
        </w:rPr>
        <w:t>„Standardizace MAS“.</w:t>
      </w:r>
      <w:bookmarkStart w:id="0" w:name="_GoBack"/>
      <w:bookmarkEnd w:id="0"/>
    </w:p>
    <w:p w:rsidR="00142B16" w:rsidRDefault="00142B16" w:rsidP="00473E1A">
      <w:pPr>
        <w:autoSpaceDE w:val="0"/>
        <w:autoSpaceDN w:val="0"/>
        <w:adjustRightInd w:val="0"/>
        <w:spacing w:after="0" w:line="240" w:lineRule="auto"/>
        <w:jc w:val="center"/>
        <w:rPr>
          <w:rFonts w:asciiTheme="minorHAnsi" w:hAnsiTheme="minorHAnsi"/>
          <w:b/>
          <w:bCs/>
          <w:color w:val="000000"/>
          <w:sz w:val="24"/>
          <w:szCs w:val="24"/>
          <w:lang w:eastAsia="cs-CZ"/>
        </w:rPr>
      </w:pPr>
    </w:p>
    <w:p w:rsidR="00473E1A" w:rsidRPr="00046F4E" w:rsidRDefault="00473E1A" w:rsidP="00473E1A">
      <w:pPr>
        <w:autoSpaceDE w:val="0"/>
        <w:autoSpaceDN w:val="0"/>
        <w:adjustRightInd w:val="0"/>
        <w:spacing w:after="0" w:line="240" w:lineRule="auto"/>
        <w:jc w:val="center"/>
        <w:rPr>
          <w:rFonts w:asciiTheme="minorHAnsi" w:hAnsiTheme="minorHAnsi"/>
          <w:b/>
          <w:bCs/>
          <w:color w:val="000000"/>
          <w:sz w:val="24"/>
          <w:szCs w:val="24"/>
          <w:lang w:eastAsia="cs-CZ"/>
        </w:rPr>
      </w:pPr>
      <w:r w:rsidRPr="00046F4E">
        <w:rPr>
          <w:rFonts w:asciiTheme="minorHAnsi" w:hAnsiTheme="minorHAnsi"/>
          <w:b/>
          <w:bCs/>
          <w:color w:val="000000"/>
          <w:sz w:val="24"/>
          <w:szCs w:val="24"/>
          <w:lang w:eastAsia="cs-CZ"/>
        </w:rPr>
        <w:t>Článek III</w:t>
      </w:r>
      <w:r w:rsidR="00071913" w:rsidRPr="00046F4E">
        <w:rPr>
          <w:rFonts w:asciiTheme="minorHAnsi" w:hAnsiTheme="minorHAnsi"/>
          <w:b/>
          <w:bCs/>
          <w:color w:val="000000"/>
          <w:sz w:val="24"/>
          <w:szCs w:val="24"/>
          <w:lang w:eastAsia="cs-CZ"/>
        </w:rPr>
        <w:t>.</w:t>
      </w:r>
    </w:p>
    <w:p w:rsidR="00473E1A" w:rsidRPr="00046F4E" w:rsidRDefault="00071913" w:rsidP="00473E1A">
      <w:pPr>
        <w:autoSpaceDE w:val="0"/>
        <w:autoSpaceDN w:val="0"/>
        <w:adjustRightInd w:val="0"/>
        <w:spacing w:after="0" w:line="240" w:lineRule="auto"/>
        <w:jc w:val="center"/>
        <w:rPr>
          <w:rFonts w:asciiTheme="minorHAnsi" w:hAnsiTheme="minorHAnsi"/>
          <w:color w:val="000000"/>
          <w:sz w:val="24"/>
          <w:szCs w:val="24"/>
          <w:lang w:eastAsia="cs-CZ"/>
        </w:rPr>
      </w:pPr>
      <w:r w:rsidRPr="00046F4E">
        <w:rPr>
          <w:rFonts w:asciiTheme="minorHAnsi" w:hAnsiTheme="minorHAnsi"/>
          <w:b/>
          <w:bCs/>
          <w:color w:val="000000"/>
          <w:sz w:val="24"/>
          <w:szCs w:val="24"/>
          <w:lang w:eastAsia="cs-CZ"/>
        </w:rPr>
        <w:t xml:space="preserve">Svolání </w:t>
      </w:r>
      <w:r w:rsidR="00C9743A" w:rsidRPr="00046F4E">
        <w:rPr>
          <w:rFonts w:asciiTheme="minorHAnsi" w:hAnsiTheme="minorHAnsi"/>
          <w:b/>
          <w:bCs/>
          <w:color w:val="000000"/>
          <w:sz w:val="24"/>
          <w:szCs w:val="24"/>
          <w:lang w:eastAsia="cs-CZ"/>
        </w:rPr>
        <w:t>Členské schůze</w:t>
      </w:r>
    </w:p>
    <w:p w:rsidR="00F03331" w:rsidRPr="00046F4E" w:rsidRDefault="00473E1A" w:rsidP="004929DF">
      <w:pPr>
        <w:pStyle w:val="Odstavecseseznamem"/>
        <w:numPr>
          <w:ilvl w:val="0"/>
          <w:numId w:val="13"/>
        </w:numPr>
        <w:spacing w:after="0" w:line="240" w:lineRule="auto"/>
        <w:ind w:left="567" w:hanging="567"/>
        <w:jc w:val="both"/>
        <w:outlineLvl w:val="1"/>
        <w:rPr>
          <w:rFonts w:asciiTheme="minorHAnsi" w:hAnsiTheme="minorHAnsi"/>
          <w:color w:val="000000" w:themeColor="text1"/>
          <w:sz w:val="24"/>
          <w:szCs w:val="24"/>
          <w:lang w:eastAsia="cs-CZ"/>
        </w:rPr>
      </w:pPr>
      <w:r w:rsidRPr="00046F4E">
        <w:rPr>
          <w:rFonts w:asciiTheme="minorHAnsi" w:hAnsiTheme="minorHAnsi"/>
          <w:color w:val="000000" w:themeColor="text1"/>
          <w:sz w:val="24"/>
          <w:szCs w:val="24"/>
          <w:lang w:eastAsia="cs-CZ"/>
        </w:rPr>
        <w:t xml:space="preserve">Členská schůze </w:t>
      </w:r>
      <w:r w:rsidR="007C616E" w:rsidRPr="00046F4E">
        <w:rPr>
          <w:rFonts w:asciiTheme="minorHAnsi" w:hAnsiTheme="minorHAnsi"/>
          <w:color w:val="000000" w:themeColor="text1"/>
          <w:sz w:val="24"/>
          <w:szCs w:val="24"/>
          <w:lang w:eastAsia="cs-CZ"/>
        </w:rPr>
        <w:t>je svolávána předsedou spolku dle potřeby, nejméně však jednou ročně</w:t>
      </w:r>
      <w:r w:rsidR="003479EE" w:rsidRPr="00046F4E">
        <w:rPr>
          <w:rFonts w:asciiTheme="minorHAnsi" w:hAnsiTheme="minorHAnsi"/>
          <w:color w:val="000000" w:themeColor="text1"/>
          <w:sz w:val="24"/>
          <w:szCs w:val="24"/>
          <w:lang w:eastAsia="cs-CZ"/>
        </w:rPr>
        <w:t xml:space="preserve">. Členská schůze může být rovněž svolána Výborem, z podnětu člena Výboru, z podnětu alespoň jedné třetiny všech Členů MAS Opavsko nebo z podnětu Kontrolní a monitorovací komise a svolána musí být nejpozději do 30 dnů ode dne doručení podnětu ke svolání Členské schůze. </w:t>
      </w:r>
      <w:r w:rsidR="00F03331" w:rsidRPr="00046F4E">
        <w:rPr>
          <w:rFonts w:asciiTheme="minorHAnsi" w:hAnsiTheme="minorHAnsi"/>
          <w:color w:val="000000" w:themeColor="text1"/>
          <w:sz w:val="24"/>
          <w:szCs w:val="24"/>
          <w:lang w:eastAsia="cs-CZ"/>
        </w:rPr>
        <w:t>Podnět je potřeba doručit předsedovi na adresu kanceláře MAS Opavsko.</w:t>
      </w:r>
    </w:p>
    <w:p w:rsidR="003479EE" w:rsidRPr="00046F4E" w:rsidRDefault="00473E1A" w:rsidP="004929DF">
      <w:pPr>
        <w:pStyle w:val="Odstavecseseznamem"/>
        <w:numPr>
          <w:ilvl w:val="0"/>
          <w:numId w:val="13"/>
        </w:numPr>
        <w:spacing w:after="0" w:line="240" w:lineRule="auto"/>
        <w:ind w:left="567" w:hanging="567"/>
        <w:jc w:val="both"/>
        <w:outlineLvl w:val="1"/>
        <w:rPr>
          <w:rFonts w:asciiTheme="minorHAnsi" w:hAnsiTheme="minorHAnsi"/>
          <w:color w:val="000000" w:themeColor="text1"/>
          <w:sz w:val="24"/>
          <w:szCs w:val="24"/>
          <w:lang w:eastAsia="cs-CZ"/>
        </w:rPr>
      </w:pPr>
      <w:r w:rsidRPr="00046F4E">
        <w:rPr>
          <w:rFonts w:asciiTheme="minorHAnsi" w:hAnsiTheme="minorHAnsi"/>
          <w:color w:val="000000" w:themeColor="text1"/>
          <w:sz w:val="24"/>
          <w:szCs w:val="24"/>
          <w:lang w:eastAsia="cs-CZ"/>
        </w:rPr>
        <w:t xml:space="preserve">Členská schůze </w:t>
      </w:r>
      <w:r w:rsidR="00FC614E" w:rsidRPr="00046F4E">
        <w:rPr>
          <w:rFonts w:asciiTheme="minorHAnsi" w:hAnsiTheme="minorHAnsi"/>
          <w:color w:val="000000" w:themeColor="text1"/>
          <w:sz w:val="24"/>
          <w:szCs w:val="24"/>
          <w:lang w:eastAsia="cs-CZ"/>
        </w:rPr>
        <w:t xml:space="preserve">je svolána </w:t>
      </w:r>
      <w:r w:rsidR="007C616E" w:rsidRPr="00046F4E">
        <w:rPr>
          <w:rFonts w:asciiTheme="minorHAnsi" w:hAnsiTheme="minorHAnsi"/>
          <w:color w:val="000000" w:themeColor="text1"/>
          <w:sz w:val="24"/>
          <w:szCs w:val="24"/>
          <w:lang w:eastAsia="cs-CZ"/>
        </w:rPr>
        <w:t xml:space="preserve">prostřednictvím elektronické pošty a </w:t>
      </w:r>
      <w:r w:rsidR="003479EE" w:rsidRPr="00046F4E">
        <w:rPr>
          <w:rFonts w:asciiTheme="minorHAnsi" w:hAnsiTheme="minorHAnsi"/>
          <w:color w:val="000000" w:themeColor="text1"/>
          <w:sz w:val="24"/>
          <w:szCs w:val="24"/>
          <w:lang w:eastAsia="cs-CZ"/>
        </w:rPr>
        <w:t xml:space="preserve">vyvěšením </w:t>
      </w:r>
      <w:r w:rsidR="007C616E" w:rsidRPr="00046F4E">
        <w:rPr>
          <w:rFonts w:asciiTheme="minorHAnsi" w:hAnsiTheme="minorHAnsi"/>
          <w:color w:val="000000" w:themeColor="text1"/>
          <w:sz w:val="24"/>
          <w:szCs w:val="24"/>
          <w:lang w:eastAsia="cs-CZ"/>
        </w:rPr>
        <w:t xml:space="preserve">pozvánky na www stránkách spolku nejméně 14 dní předem, přičemž součástí pozvánky je místo, </w:t>
      </w:r>
      <w:r w:rsidR="003479EE" w:rsidRPr="00046F4E">
        <w:rPr>
          <w:rFonts w:asciiTheme="minorHAnsi" w:hAnsiTheme="minorHAnsi"/>
          <w:color w:val="000000" w:themeColor="text1"/>
          <w:sz w:val="24"/>
          <w:szCs w:val="24"/>
          <w:lang w:eastAsia="cs-CZ"/>
        </w:rPr>
        <w:t>termín</w:t>
      </w:r>
      <w:r w:rsidR="007C616E" w:rsidRPr="00046F4E">
        <w:rPr>
          <w:rFonts w:asciiTheme="minorHAnsi" w:hAnsiTheme="minorHAnsi"/>
          <w:color w:val="000000" w:themeColor="text1"/>
          <w:sz w:val="24"/>
          <w:szCs w:val="24"/>
          <w:lang w:eastAsia="cs-CZ"/>
        </w:rPr>
        <w:t xml:space="preserve"> a návrh programu jednání. </w:t>
      </w:r>
      <w:r w:rsidR="003479EE" w:rsidRPr="00046F4E">
        <w:rPr>
          <w:rFonts w:asciiTheme="minorHAnsi" w:hAnsiTheme="minorHAnsi"/>
          <w:color w:val="000000" w:themeColor="text1"/>
          <w:sz w:val="24"/>
          <w:szCs w:val="24"/>
          <w:lang w:eastAsia="cs-CZ"/>
        </w:rPr>
        <w:t xml:space="preserve">Materiály k Členské schůzi je nutno rozeslat nejméně 7 dní před datem konání Členské schůze. </w:t>
      </w:r>
    </w:p>
    <w:p w:rsidR="007C616E" w:rsidRPr="00046F4E" w:rsidRDefault="007C616E" w:rsidP="004929DF">
      <w:pPr>
        <w:pStyle w:val="Odstavecseseznamem"/>
        <w:numPr>
          <w:ilvl w:val="0"/>
          <w:numId w:val="13"/>
        </w:numPr>
        <w:spacing w:after="0" w:line="240" w:lineRule="auto"/>
        <w:ind w:left="567" w:hanging="567"/>
        <w:jc w:val="both"/>
        <w:outlineLvl w:val="1"/>
        <w:rPr>
          <w:rFonts w:asciiTheme="minorHAnsi" w:hAnsiTheme="minorHAnsi"/>
          <w:color w:val="000000" w:themeColor="text1"/>
          <w:sz w:val="24"/>
          <w:szCs w:val="24"/>
          <w:lang w:eastAsia="cs-CZ"/>
        </w:rPr>
      </w:pPr>
      <w:r w:rsidRPr="00046F4E">
        <w:rPr>
          <w:rFonts w:asciiTheme="minorHAnsi" w:hAnsiTheme="minorHAnsi"/>
          <w:color w:val="000000" w:themeColor="text1"/>
          <w:sz w:val="24"/>
          <w:szCs w:val="24"/>
          <w:lang w:eastAsia="cs-CZ"/>
        </w:rPr>
        <w:t xml:space="preserve">Jednání </w:t>
      </w:r>
      <w:r w:rsidR="00BC7017" w:rsidRPr="00046F4E">
        <w:rPr>
          <w:rFonts w:asciiTheme="minorHAnsi" w:hAnsiTheme="minorHAnsi"/>
          <w:color w:val="000000" w:themeColor="text1"/>
          <w:sz w:val="24"/>
          <w:szCs w:val="24"/>
          <w:lang w:eastAsia="cs-CZ"/>
        </w:rPr>
        <w:t xml:space="preserve">Členské schůze </w:t>
      </w:r>
      <w:r w:rsidRPr="00046F4E">
        <w:rPr>
          <w:rFonts w:asciiTheme="minorHAnsi" w:hAnsiTheme="minorHAnsi"/>
          <w:color w:val="000000" w:themeColor="text1"/>
          <w:sz w:val="24"/>
          <w:szCs w:val="24"/>
          <w:lang w:eastAsia="cs-CZ"/>
        </w:rPr>
        <w:t xml:space="preserve">jsou veřejná. </w:t>
      </w:r>
    </w:p>
    <w:p w:rsidR="00071913" w:rsidRPr="00046F4E" w:rsidRDefault="00071913" w:rsidP="00071913">
      <w:pPr>
        <w:pStyle w:val="Odstavecseseznamem"/>
        <w:numPr>
          <w:ilvl w:val="0"/>
          <w:numId w:val="13"/>
        </w:numPr>
        <w:spacing w:after="0" w:line="240" w:lineRule="auto"/>
        <w:ind w:left="567" w:hanging="567"/>
        <w:jc w:val="both"/>
        <w:outlineLvl w:val="1"/>
        <w:rPr>
          <w:rFonts w:asciiTheme="minorHAnsi" w:hAnsiTheme="minorHAnsi"/>
          <w:color w:val="000000" w:themeColor="text1"/>
          <w:sz w:val="24"/>
          <w:szCs w:val="24"/>
          <w:lang w:eastAsia="cs-CZ"/>
        </w:rPr>
      </w:pPr>
      <w:r w:rsidRPr="00046F4E">
        <w:rPr>
          <w:rFonts w:asciiTheme="minorHAnsi" w:hAnsiTheme="minorHAnsi"/>
          <w:color w:val="000000" w:themeColor="text1"/>
          <w:sz w:val="24"/>
          <w:szCs w:val="24"/>
          <w:lang w:eastAsia="cs-CZ"/>
        </w:rPr>
        <w:t>Náhradní zasedání členské schůze</w:t>
      </w:r>
    </w:p>
    <w:p w:rsidR="00071913" w:rsidRPr="00046F4E" w:rsidRDefault="00071913" w:rsidP="00071913">
      <w:pPr>
        <w:pStyle w:val="Odstavecseseznamem"/>
        <w:numPr>
          <w:ilvl w:val="0"/>
          <w:numId w:val="7"/>
        </w:numPr>
        <w:spacing w:after="0" w:line="240" w:lineRule="auto"/>
        <w:ind w:left="851" w:hanging="284"/>
        <w:contextualSpacing w:val="0"/>
        <w:jc w:val="both"/>
        <w:rPr>
          <w:rFonts w:asciiTheme="minorHAnsi" w:hAnsiTheme="minorHAnsi"/>
          <w:color w:val="000000" w:themeColor="text1"/>
          <w:sz w:val="24"/>
          <w:szCs w:val="24"/>
          <w:lang w:eastAsia="cs-CZ"/>
        </w:rPr>
      </w:pPr>
      <w:r w:rsidRPr="00046F4E">
        <w:rPr>
          <w:rFonts w:asciiTheme="minorHAnsi" w:hAnsiTheme="minorHAnsi"/>
          <w:color w:val="000000" w:themeColor="text1"/>
          <w:sz w:val="24"/>
          <w:szCs w:val="24"/>
          <w:lang w:eastAsia="cs-CZ"/>
        </w:rPr>
        <w:t>Není-li členská schůze na svém zasedání schopna usnášet se, může statutární orgán nebo ten, kdo původní zasedání svolal, svolat novou pozvánkou ve lhůtě patnácti dnů od předchozího zasedání členskou schůzi na náhradní zasedání. Náhradní zasedání členské schůze se musí konat nejpozději do šesti týdnů ode dne, na který bylo zasedání členské schůze předtím svoláno.</w:t>
      </w:r>
    </w:p>
    <w:p w:rsidR="00071913" w:rsidRPr="00046F4E" w:rsidRDefault="00071913" w:rsidP="00071913">
      <w:pPr>
        <w:pStyle w:val="Odstavecseseznamem"/>
        <w:numPr>
          <w:ilvl w:val="0"/>
          <w:numId w:val="7"/>
        </w:numPr>
        <w:spacing w:after="0" w:line="240" w:lineRule="auto"/>
        <w:ind w:left="851" w:hanging="284"/>
        <w:contextualSpacing w:val="0"/>
        <w:jc w:val="both"/>
        <w:rPr>
          <w:rFonts w:asciiTheme="minorHAnsi" w:hAnsiTheme="minorHAnsi"/>
          <w:color w:val="000000" w:themeColor="text1"/>
          <w:sz w:val="24"/>
          <w:szCs w:val="24"/>
          <w:lang w:eastAsia="cs-CZ"/>
        </w:rPr>
      </w:pPr>
      <w:r w:rsidRPr="00046F4E">
        <w:rPr>
          <w:rFonts w:asciiTheme="minorHAnsi" w:hAnsiTheme="minorHAnsi"/>
          <w:color w:val="000000" w:themeColor="text1"/>
          <w:sz w:val="24"/>
          <w:szCs w:val="24"/>
          <w:lang w:eastAsia="cs-CZ"/>
        </w:rPr>
        <w:t>Na náhradním zasedání může členská schůze jednat jen o záležitostech zařazených na p</w:t>
      </w:r>
      <w:r w:rsidR="00142B16">
        <w:rPr>
          <w:rFonts w:asciiTheme="minorHAnsi" w:hAnsiTheme="minorHAnsi"/>
          <w:color w:val="000000" w:themeColor="text1"/>
          <w:sz w:val="24"/>
          <w:szCs w:val="24"/>
          <w:lang w:eastAsia="cs-CZ"/>
        </w:rPr>
        <w:t>rogram</w:t>
      </w:r>
      <w:r w:rsidRPr="00046F4E">
        <w:rPr>
          <w:rFonts w:asciiTheme="minorHAnsi" w:hAnsiTheme="minorHAnsi"/>
          <w:color w:val="000000" w:themeColor="text1"/>
          <w:sz w:val="24"/>
          <w:szCs w:val="24"/>
          <w:lang w:eastAsia="cs-CZ"/>
        </w:rPr>
        <w:t xml:space="preserve"> předchozího zasedání. Na náhradním zasedání nemůže členská schůze schvalovat změny Stanov. Usnesení může přijmout za účasti minimálně 20% počtu všech členů, přičemž </w:t>
      </w:r>
      <w:r w:rsidRPr="00046F4E">
        <w:rPr>
          <w:rFonts w:asciiTheme="minorHAnsi" w:hAnsiTheme="minorHAnsi"/>
          <w:bCs/>
          <w:color w:val="000000" w:themeColor="text1"/>
          <w:sz w:val="24"/>
          <w:szCs w:val="24"/>
        </w:rPr>
        <w:t>veřejný sektor ani žádná ze zájmových skupin nepředstavuje více než 49% hlasovacích práv.</w:t>
      </w:r>
    </w:p>
    <w:p w:rsidR="00071913" w:rsidRPr="00046F4E" w:rsidRDefault="00071913" w:rsidP="00071913">
      <w:pPr>
        <w:spacing w:after="0" w:line="240" w:lineRule="auto"/>
        <w:jc w:val="both"/>
        <w:outlineLvl w:val="1"/>
        <w:rPr>
          <w:rFonts w:asciiTheme="minorHAnsi" w:hAnsiTheme="minorHAnsi"/>
          <w:color w:val="000000" w:themeColor="text1"/>
          <w:sz w:val="24"/>
          <w:szCs w:val="24"/>
          <w:lang w:eastAsia="cs-CZ"/>
        </w:rPr>
      </w:pPr>
    </w:p>
    <w:p w:rsidR="00C24A11" w:rsidRDefault="00C24A11">
      <w:pPr>
        <w:spacing w:after="0" w:line="240" w:lineRule="auto"/>
        <w:rPr>
          <w:rFonts w:asciiTheme="minorHAnsi" w:hAnsiTheme="minorHAnsi"/>
          <w:b/>
          <w:bCs/>
          <w:color w:val="000000"/>
          <w:sz w:val="24"/>
          <w:szCs w:val="24"/>
          <w:lang w:eastAsia="cs-CZ"/>
        </w:rPr>
      </w:pPr>
      <w:r>
        <w:rPr>
          <w:rFonts w:asciiTheme="minorHAnsi" w:hAnsiTheme="minorHAnsi"/>
          <w:b/>
          <w:bCs/>
          <w:color w:val="000000"/>
          <w:sz w:val="24"/>
          <w:szCs w:val="24"/>
          <w:lang w:eastAsia="cs-CZ"/>
        </w:rPr>
        <w:br w:type="page"/>
      </w:r>
    </w:p>
    <w:p w:rsidR="00071913" w:rsidRPr="00046F4E" w:rsidRDefault="00071913" w:rsidP="00071913">
      <w:pPr>
        <w:autoSpaceDE w:val="0"/>
        <w:autoSpaceDN w:val="0"/>
        <w:adjustRightInd w:val="0"/>
        <w:spacing w:after="0" w:line="240" w:lineRule="auto"/>
        <w:jc w:val="center"/>
        <w:rPr>
          <w:rFonts w:asciiTheme="minorHAnsi" w:hAnsiTheme="minorHAnsi"/>
          <w:b/>
          <w:bCs/>
          <w:color w:val="000000"/>
          <w:sz w:val="24"/>
          <w:szCs w:val="24"/>
          <w:lang w:eastAsia="cs-CZ"/>
        </w:rPr>
      </w:pPr>
      <w:r w:rsidRPr="00046F4E">
        <w:rPr>
          <w:rFonts w:asciiTheme="minorHAnsi" w:hAnsiTheme="minorHAnsi"/>
          <w:b/>
          <w:bCs/>
          <w:color w:val="000000"/>
          <w:sz w:val="24"/>
          <w:szCs w:val="24"/>
          <w:lang w:eastAsia="cs-CZ"/>
        </w:rPr>
        <w:t>Článek IV.</w:t>
      </w:r>
    </w:p>
    <w:p w:rsidR="00071913" w:rsidRPr="00046F4E" w:rsidRDefault="000C0CF0" w:rsidP="00071913">
      <w:pPr>
        <w:autoSpaceDE w:val="0"/>
        <w:autoSpaceDN w:val="0"/>
        <w:adjustRightInd w:val="0"/>
        <w:spacing w:after="0" w:line="240" w:lineRule="auto"/>
        <w:jc w:val="center"/>
        <w:rPr>
          <w:rFonts w:asciiTheme="minorHAnsi" w:hAnsiTheme="minorHAnsi"/>
          <w:color w:val="000000"/>
          <w:sz w:val="24"/>
          <w:szCs w:val="24"/>
          <w:lang w:eastAsia="cs-CZ"/>
        </w:rPr>
      </w:pPr>
      <w:r w:rsidRPr="00046F4E">
        <w:rPr>
          <w:rFonts w:asciiTheme="minorHAnsi" w:hAnsiTheme="minorHAnsi"/>
          <w:b/>
          <w:bCs/>
          <w:color w:val="000000"/>
          <w:sz w:val="24"/>
          <w:szCs w:val="24"/>
          <w:lang w:eastAsia="cs-CZ"/>
        </w:rPr>
        <w:t xml:space="preserve">Usnášeníschopnost a rozhodování </w:t>
      </w:r>
      <w:r w:rsidR="00071913" w:rsidRPr="00046F4E">
        <w:rPr>
          <w:rFonts w:asciiTheme="minorHAnsi" w:hAnsiTheme="minorHAnsi"/>
          <w:b/>
          <w:bCs/>
          <w:color w:val="000000"/>
          <w:sz w:val="24"/>
          <w:szCs w:val="24"/>
          <w:lang w:eastAsia="cs-CZ"/>
        </w:rPr>
        <w:t>Členské schůze</w:t>
      </w:r>
    </w:p>
    <w:p w:rsidR="000C0CF0" w:rsidRPr="00046F4E" w:rsidRDefault="00071913" w:rsidP="00071913">
      <w:pPr>
        <w:pStyle w:val="Odstavecseseznamem"/>
        <w:numPr>
          <w:ilvl w:val="0"/>
          <w:numId w:val="14"/>
        </w:numPr>
        <w:spacing w:after="0" w:line="240" w:lineRule="auto"/>
        <w:ind w:left="567" w:hanging="567"/>
        <w:jc w:val="both"/>
        <w:outlineLvl w:val="1"/>
        <w:rPr>
          <w:rFonts w:asciiTheme="minorHAnsi" w:hAnsiTheme="minorHAnsi"/>
          <w:color w:val="000000" w:themeColor="text1"/>
          <w:sz w:val="24"/>
          <w:szCs w:val="24"/>
          <w:lang w:eastAsia="cs-CZ"/>
        </w:rPr>
      </w:pPr>
      <w:r w:rsidRPr="00046F4E">
        <w:rPr>
          <w:rFonts w:asciiTheme="minorHAnsi" w:hAnsiTheme="minorHAnsi"/>
          <w:color w:val="000000" w:themeColor="text1"/>
          <w:sz w:val="24"/>
          <w:szCs w:val="24"/>
          <w:lang w:eastAsia="cs-CZ"/>
        </w:rPr>
        <w:t>Členská schůze je usnášeníschopná, je-li přítomna nadpoloviční většina Členů MAS Opavsko</w:t>
      </w:r>
      <w:bookmarkStart w:id="1" w:name="OLE_LINK1"/>
      <w:bookmarkStart w:id="2" w:name="OLE_LINK2"/>
      <w:r w:rsidRPr="00046F4E">
        <w:rPr>
          <w:rFonts w:asciiTheme="minorHAnsi" w:hAnsiTheme="minorHAnsi"/>
          <w:color w:val="000000" w:themeColor="text1"/>
          <w:sz w:val="24"/>
          <w:szCs w:val="24"/>
          <w:lang w:eastAsia="cs-CZ"/>
        </w:rPr>
        <w:t xml:space="preserve">. </w:t>
      </w:r>
      <w:bookmarkEnd w:id="1"/>
      <w:bookmarkEnd w:id="2"/>
      <w:r w:rsidRPr="00046F4E">
        <w:rPr>
          <w:rFonts w:asciiTheme="minorHAnsi" w:hAnsiTheme="minorHAnsi"/>
          <w:color w:val="000000" w:themeColor="text1"/>
          <w:sz w:val="24"/>
          <w:szCs w:val="24"/>
          <w:lang w:eastAsia="cs-CZ"/>
        </w:rPr>
        <w:t xml:space="preserve">Pro přijetí rozhodnutí je třeba souhlasu většiny přítomných. </w:t>
      </w:r>
    </w:p>
    <w:p w:rsidR="000C0CF0" w:rsidRPr="00046F4E" w:rsidRDefault="000C0CF0" w:rsidP="00071913">
      <w:pPr>
        <w:pStyle w:val="Odstavecseseznamem"/>
        <w:numPr>
          <w:ilvl w:val="0"/>
          <w:numId w:val="14"/>
        </w:numPr>
        <w:spacing w:after="0" w:line="240" w:lineRule="auto"/>
        <w:ind w:left="567" w:hanging="567"/>
        <w:jc w:val="both"/>
        <w:outlineLvl w:val="1"/>
        <w:rPr>
          <w:rFonts w:asciiTheme="minorHAnsi" w:hAnsiTheme="minorHAnsi"/>
          <w:color w:val="000000" w:themeColor="text1"/>
          <w:sz w:val="24"/>
          <w:szCs w:val="24"/>
          <w:lang w:eastAsia="cs-CZ"/>
        </w:rPr>
      </w:pPr>
      <w:r w:rsidRPr="00046F4E">
        <w:rPr>
          <w:rFonts w:asciiTheme="minorHAnsi" w:hAnsiTheme="minorHAnsi"/>
          <w:color w:val="000000" w:themeColor="text1"/>
          <w:sz w:val="24"/>
          <w:szCs w:val="24"/>
          <w:lang w:eastAsia="cs-CZ"/>
        </w:rPr>
        <w:t xml:space="preserve">Každý člen, tj. fyzická i právnická osoba má jeden hlas. </w:t>
      </w:r>
      <w:r w:rsidR="00046F4E" w:rsidRPr="00046F4E">
        <w:rPr>
          <w:rFonts w:asciiTheme="minorHAnsi" w:hAnsiTheme="minorHAnsi"/>
          <w:color w:val="000000" w:themeColor="text1"/>
          <w:sz w:val="24"/>
          <w:szCs w:val="24"/>
          <w:lang w:eastAsia="cs-CZ"/>
        </w:rPr>
        <w:t>Hlasy všech hlasujících jsou si rovné.</w:t>
      </w:r>
    </w:p>
    <w:p w:rsidR="00071913" w:rsidRPr="00046F4E" w:rsidRDefault="00071913" w:rsidP="00071913">
      <w:pPr>
        <w:pStyle w:val="Odstavecseseznamem"/>
        <w:numPr>
          <w:ilvl w:val="0"/>
          <w:numId w:val="14"/>
        </w:numPr>
        <w:spacing w:after="0" w:line="240" w:lineRule="auto"/>
        <w:ind w:left="567" w:hanging="567"/>
        <w:jc w:val="both"/>
        <w:outlineLvl w:val="1"/>
        <w:rPr>
          <w:rFonts w:asciiTheme="minorHAnsi" w:hAnsiTheme="minorHAnsi"/>
          <w:color w:val="000000" w:themeColor="text1"/>
          <w:sz w:val="24"/>
          <w:szCs w:val="24"/>
          <w:lang w:eastAsia="cs-CZ"/>
        </w:rPr>
      </w:pPr>
      <w:r w:rsidRPr="00046F4E">
        <w:rPr>
          <w:rFonts w:asciiTheme="minorHAnsi" w:hAnsiTheme="minorHAnsi"/>
          <w:color w:val="000000" w:themeColor="text1"/>
          <w:sz w:val="24"/>
          <w:szCs w:val="24"/>
          <w:lang w:eastAsia="cs-CZ"/>
        </w:rPr>
        <w:t>O změně stanov a o zrušení spolku rozhoduje alespoň dvěma třetinami všech členů spolku.</w:t>
      </w:r>
    </w:p>
    <w:p w:rsidR="00D333B8" w:rsidRDefault="00D333B8" w:rsidP="00071913">
      <w:pPr>
        <w:pStyle w:val="Odstavecseseznamem"/>
        <w:numPr>
          <w:ilvl w:val="0"/>
          <w:numId w:val="14"/>
        </w:numPr>
        <w:spacing w:after="0" w:line="240" w:lineRule="auto"/>
        <w:ind w:left="567" w:hanging="567"/>
        <w:jc w:val="both"/>
        <w:outlineLvl w:val="1"/>
        <w:rPr>
          <w:rFonts w:asciiTheme="minorHAnsi" w:hAnsiTheme="minorHAnsi"/>
          <w:color w:val="000000" w:themeColor="text1"/>
          <w:sz w:val="24"/>
          <w:szCs w:val="24"/>
          <w:lang w:eastAsia="cs-CZ"/>
        </w:rPr>
      </w:pPr>
      <w:r w:rsidRPr="00046F4E">
        <w:rPr>
          <w:rFonts w:asciiTheme="minorHAnsi" w:hAnsiTheme="minorHAnsi"/>
          <w:color w:val="000000" w:themeColor="text1"/>
          <w:sz w:val="24"/>
          <w:szCs w:val="24"/>
          <w:lang w:eastAsia="cs-CZ"/>
        </w:rPr>
        <w:t>Je-li Členem MAS právnická osoba, zmocní fyzickou osobu, aby ji v orgánu zastupovala, jinak právnickou osobu zastupuje člen jejího statutárního orgánu. Členové spolku se mohou při své osobní neúčasti na členské schůzi nechat zastupovat zmocněncem na základě plné moci s podpisem zmocnitele. Zmocněnec musí zastupovat stejné zájmy jako zmocnitel.</w:t>
      </w:r>
    </w:p>
    <w:p w:rsidR="00732821" w:rsidRDefault="000C0CF0" w:rsidP="002B3E1E">
      <w:pPr>
        <w:pStyle w:val="Odstavecseseznamem"/>
        <w:numPr>
          <w:ilvl w:val="0"/>
          <w:numId w:val="14"/>
        </w:numPr>
        <w:autoSpaceDE w:val="0"/>
        <w:autoSpaceDN w:val="0"/>
        <w:adjustRightInd w:val="0"/>
        <w:spacing w:after="0" w:line="240" w:lineRule="auto"/>
        <w:ind w:left="567" w:hanging="567"/>
        <w:jc w:val="both"/>
        <w:rPr>
          <w:rFonts w:asciiTheme="minorHAnsi" w:hAnsiTheme="minorHAnsi"/>
          <w:color w:val="000000" w:themeColor="text1"/>
          <w:sz w:val="24"/>
          <w:szCs w:val="24"/>
          <w:lang w:eastAsia="cs-CZ"/>
        </w:rPr>
      </w:pPr>
      <w:r w:rsidRPr="00732821">
        <w:rPr>
          <w:rFonts w:asciiTheme="minorHAnsi" w:hAnsiTheme="minorHAnsi"/>
          <w:color w:val="000000" w:themeColor="text1"/>
          <w:sz w:val="24"/>
          <w:szCs w:val="24"/>
          <w:lang w:eastAsia="cs-CZ"/>
        </w:rPr>
        <w:t>Členská schůze může v odůvodněných záležitostech rozhodovat hlasováním „</w:t>
      </w:r>
      <w:r w:rsidRPr="00C87AE7">
        <w:rPr>
          <w:rFonts w:asciiTheme="minorHAnsi" w:hAnsiTheme="minorHAnsi"/>
          <w:b/>
          <w:color w:val="000000" w:themeColor="text1"/>
          <w:sz w:val="24"/>
          <w:szCs w:val="24"/>
          <w:lang w:eastAsia="cs-CZ"/>
        </w:rPr>
        <w:t>per rollam</w:t>
      </w:r>
      <w:r w:rsidRPr="00732821">
        <w:rPr>
          <w:rFonts w:asciiTheme="minorHAnsi" w:hAnsiTheme="minorHAnsi"/>
          <w:color w:val="000000" w:themeColor="text1"/>
          <w:sz w:val="24"/>
          <w:szCs w:val="24"/>
          <w:lang w:eastAsia="cs-CZ"/>
        </w:rPr>
        <w:t>“ (</w:t>
      </w:r>
      <w:r w:rsidR="00C87AE7">
        <w:rPr>
          <w:rFonts w:asciiTheme="minorHAnsi" w:hAnsiTheme="minorHAnsi"/>
          <w:color w:val="000000" w:themeColor="text1"/>
          <w:sz w:val="24"/>
          <w:szCs w:val="24"/>
          <w:lang w:eastAsia="cs-CZ"/>
        </w:rPr>
        <w:t xml:space="preserve">tj. </w:t>
      </w:r>
      <w:r w:rsidR="00732821" w:rsidRPr="00732821">
        <w:rPr>
          <w:rFonts w:asciiTheme="minorHAnsi" w:hAnsiTheme="minorHAnsi"/>
          <w:color w:val="000000" w:themeColor="text1"/>
          <w:sz w:val="24"/>
          <w:szCs w:val="24"/>
          <w:lang w:eastAsia="cs-CZ"/>
        </w:rPr>
        <w:t>prostřednictvím písemné nebo elektronické komunikace)</w:t>
      </w:r>
      <w:r w:rsidRPr="00732821">
        <w:rPr>
          <w:rFonts w:asciiTheme="minorHAnsi" w:hAnsiTheme="minorHAnsi"/>
          <w:color w:val="000000" w:themeColor="text1"/>
          <w:sz w:val="24"/>
          <w:szCs w:val="24"/>
          <w:lang w:eastAsia="cs-CZ"/>
        </w:rPr>
        <w:t xml:space="preserve">. </w:t>
      </w:r>
    </w:p>
    <w:p w:rsidR="00732821" w:rsidRPr="00142B16" w:rsidRDefault="00732821" w:rsidP="00732821">
      <w:pPr>
        <w:pStyle w:val="Odstavecseseznamem"/>
        <w:numPr>
          <w:ilvl w:val="0"/>
          <w:numId w:val="24"/>
        </w:numPr>
        <w:autoSpaceDE w:val="0"/>
        <w:autoSpaceDN w:val="0"/>
        <w:adjustRightInd w:val="0"/>
        <w:spacing w:after="0" w:line="240" w:lineRule="auto"/>
        <w:jc w:val="both"/>
        <w:rPr>
          <w:rFonts w:asciiTheme="minorHAnsi" w:hAnsiTheme="minorHAnsi"/>
          <w:color w:val="000000" w:themeColor="text1"/>
          <w:lang w:eastAsia="cs-CZ"/>
        </w:rPr>
      </w:pPr>
      <w:r w:rsidRPr="002B5184">
        <w:rPr>
          <w:rFonts w:asciiTheme="minorHAnsi" w:hAnsiTheme="minorHAnsi"/>
          <w:color w:val="000000" w:themeColor="text1"/>
          <w:lang w:eastAsia="cs-CZ"/>
        </w:rPr>
        <w:t>N</w:t>
      </w:r>
      <w:r w:rsidR="000C0CF0" w:rsidRPr="002B5184">
        <w:rPr>
          <w:rFonts w:asciiTheme="minorHAnsi" w:hAnsiTheme="minorHAnsi"/>
          <w:color w:val="000000" w:themeColor="text1"/>
          <w:lang w:eastAsia="cs-CZ"/>
        </w:rPr>
        <w:t xml:space="preserve">ávrh věci k rozhodnutí per rollam </w:t>
      </w:r>
      <w:r w:rsidR="002B5184" w:rsidRPr="002B5184">
        <w:rPr>
          <w:rFonts w:asciiTheme="minorHAnsi" w:hAnsiTheme="minorHAnsi"/>
          <w:color w:val="000000" w:themeColor="text1"/>
          <w:lang w:eastAsia="cs-CZ"/>
        </w:rPr>
        <w:t xml:space="preserve">s termínem hlasování </w:t>
      </w:r>
      <w:r w:rsidR="000C0CF0" w:rsidRPr="002B5184">
        <w:rPr>
          <w:rFonts w:asciiTheme="minorHAnsi" w:hAnsiTheme="minorHAnsi"/>
          <w:color w:val="000000" w:themeColor="text1"/>
          <w:lang w:eastAsia="cs-CZ"/>
        </w:rPr>
        <w:t>za</w:t>
      </w:r>
      <w:r w:rsidR="002B5184" w:rsidRPr="002B5184">
        <w:rPr>
          <w:rFonts w:asciiTheme="minorHAnsi" w:hAnsiTheme="minorHAnsi"/>
          <w:color w:val="000000" w:themeColor="text1"/>
          <w:lang w:eastAsia="cs-CZ"/>
        </w:rPr>
        <w:t>sílá</w:t>
      </w:r>
      <w:r w:rsidR="000C0CF0" w:rsidRPr="002B5184">
        <w:rPr>
          <w:rFonts w:asciiTheme="minorHAnsi" w:hAnsiTheme="minorHAnsi"/>
          <w:color w:val="000000" w:themeColor="text1"/>
          <w:lang w:eastAsia="cs-CZ"/>
        </w:rPr>
        <w:t xml:space="preserve"> Předseda</w:t>
      </w:r>
      <w:r w:rsidRPr="002B5184">
        <w:rPr>
          <w:rFonts w:asciiTheme="minorHAnsi" w:hAnsiTheme="minorHAnsi"/>
          <w:color w:val="000000" w:themeColor="text1"/>
          <w:lang w:eastAsia="cs-CZ"/>
        </w:rPr>
        <w:t xml:space="preserve"> nebo z jeho pověření ředitel kanceláře</w:t>
      </w:r>
      <w:r w:rsidR="000C0CF0" w:rsidRPr="002B5184">
        <w:rPr>
          <w:rFonts w:asciiTheme="minorHAnsi" w:hAnsiTheme="minorHAnsi"/>
          <w:color w:val="000000" w:themeColor="text1"/>
          <w:lang w:eastAsia="cs-CZ"/>
        </w:rPr>
        <w:t xml:space="preserve">. </w:t>
      </w:r>
      <w:r w:rsidRPr="00142B16">
        <w:rPr>
          <w:rFonts w:asciiTheme="minorHAnsi" w:hAnsiTheme="minorHAnsi"/>
          <w:color w:val="000000" w:themeColor="text1"/>
          <w:lang w:eastAsia="cs-CZ"/>
        </w:rPr>
        <w:t>Administrativním zajištěním průběhu hlasování je pověřena kancelář MAS.</w:t>
      </w:r>
    </w:p>
    <w:p w:rsidR="00F87379" w:rsidRPr="00142B16" w:rsidRDefault="00142B16" w:rsidP="00142B16">
      <w:pPr>
        <w:pStyle w:val="Odstavecseseznamem"/>
        <w:numPr>
          <w:ilvl w:val="0"/>
          <w:numId w:val="24"/>
        </w:numPr>
        <w:autoSpaceDE w:val="0"/>
        <w:autoSpaceDN w:val="0"/>
        <w:adjustRightInd w:val="0"/>
        <w:spacing w:after="0" w:line="240" w:lineRule="auto"/>
        <w:jc w:val="both"/>
        <w:rPr>
          <w:rFonts w:asciiTheme="minorHAnsi" w:hAnsiTheme="minorHAnsi"/>
          <w:color w:val="000000" w:themeColor="text1"/>
          <w:lang w:eastAsia="cs-CZ"/>
        </w:rPr>
      </w:pPr>
      <w:r w:rsidRPr="00142B16">
        <w:rPr>
          <w:rFonts w:asciiTheme="minorHAnsi" w:hAnsiTheme="minorHAnsi"/>
          <w:color w:val="000000" w:themeColor="text1"/>
          <w:lang w:eastAsia="cs-CZ"/>
        </w:rPr>
        <w:t xml:space="preserve">Formou per rollam </w:t>
      </w:r>
      <w:r w:rsidRPr="00142B16">
        <w:rPr>
          <w:rFonts w:asciiTheme="minorHAnsi" w:hAnsiTheme="minorHAnsi"/>
          <w:color w:val="000000" w:themeColor="text1"/>
          <w:lang w:eastAsia="cs-CZ"/>
        </w:rPr>
        <w:t>nemůže členská schůze schvalovat změny Stanov</w:t>
      </w:r>
      <w:r>
        <w:rPr>
          <w:rFonts w:asciiTheme="minorHAnsi" w:hAnsiTheme="minorHAnsi"/>
          <w:color w:val="000000" w:themeColor="text1"/>
          <w:lang w:eastAsia="cs-CZ"/>
        </w:rPr>
        <w:t>.</w:t>
      </w:r>
    </w:p>
    <w:p w:rsidR="002B5184" w:rsidRPr="00142B16" w:rsidRDefault="000C0CF0" w:rsidP="002B5184">
      <w:pPr>
        <w:pStyle w:val="Odstavecseseznamem"/>
        <w:numPr>
          <w:ilvl w:val="0"/>
          <w:numId w:val="24"/>
        </w:numPr>
        <w:autoSpaceDE w:val="0"/>
        <w:autoSpaceDN w:val="0"/>
        <w:adjustRightInd w:val="0"/>
        <w:spacing w:after="0" w:line="240" w:lineRule="auto"/>
        <w:jc w:val="both"/>
        <w:rPr>
          <w:rFonts w:asciiTheme="minorHAnsi" w:hAnsiTheme="minorHAnsi"/>
          <w:color w:val="000000" w:themeColor="text1"/>
          <w:lang w:eastAsia="cs-CZ"/>
        </w:rPr>
      </w:pPr>
      <w:r w:rsidRPr="00142B16">
        <w:rPr>
          <w:rFonts w:asciiTheme="minorHAnsi" w:hAnsiTheme="minorHAnsi"/>
          <w:color w:val="000000" w:themeColor="text1"/>
          <w:lang w:eastAsia="cs-CZ"/>
        </w:rPr>
        <w:t xml:space="preserve">Rozhodnutí je přijato </w:t>
      </w:r>
      <w:r w:rsidR="00732821" w:rsidRPr="00142B16">
        <w:rPr>
          <w:rFonts w:asciiTheme="minorHAnsi" w:hAnsiTheme="minorHAnsi"/>
          <w:color w:val="000000" w:themeColor="text1"/>
          <w:lang w:eastAsia="cs-CZ"/>
        </w:rPr>
        <w:t xml:space="preserve">posledním </w:t>
      </w:r>
      <w:r w:rsidRPr="00142B16">
        <w:rPr>
          <w:rFonts w:asciiTheme="minorHAnsi" w:hAnsiTheme="minorHAnsi"/>
          <w:color w:val="000000" w:themeColor="text1"/>
          <w:lang w:eastAsia="cs-CZ"/>
        </w:rPr>
        <w:t>dnem</w:t>
      </w:r>
      <w:r w:rsidR="00732821" w:rsidRPr="00142B16">
        <w:rPr>
          <w:rFonts w:asciiTheme="minorHAnsi" w:hAnsiTheme="minorHAnsi"/>
          <w:color w:val="000000" w:themeColor="text1"/>
          <w:lang w:eastAsia="cs-CZ"/>
        </w:rPr>
        <w:t xml:space="preserve"> stanoveným pro hlasování</w:t>
      </w:r>
      <w:r w:rsidR="00F8130F">
        <w:rPr>
          <w:rFonts w:asciiTheme="minorHAnsi" w:hAnsiTheme="minorHAnsi"/>
          <w:color w:val="000000" w:themeColor="text1"/>
          <w:lang w:eastAsia="cs-CZ"/>
        </w:rPr>
        <w:t xml:space="preserve">, je-li k tomuto dni </w:t>
      </w:r>
      <w:r w:rsidR="00F8130F" w:rsidRPr="00570081">
        <w:rPr>
          <w:rFonts w:asciiTheme="minorHAnsi" w:hAnsiTheme="minorHAnsi"/>
          <w:color w:val="000000" w:themeColor="text1"/>
          <w:lang w:eastAsia="cs-CZ"/>
        </w:rPr>
        <w:t xml:space="preserve">odesilateli doručeno </w:t>
      </w:r>
      <w:r w:rsidR="00F8130F">
        <w:rPr>
          <w:rFonts w:asciiTheme="minorHAnsi" w:hAnsiTheme="minorHAnsi"/>
          <w:color w:val="000000" w:themeColor="text1"/>
          <w:lang w:eastAsia="cs-CZ"/>
        </w:rPr>
        <w:t>(ne)</w:t>
      </w:r>
      <w:r w:rsidR="00F8130F" w:rsidRPr="00570081">
        <w:rPr>
          <w:rFonts w:asciiTheme="minorHAnsi" w:hAnsiTheme="minorHAnsi"/>
          <w:color w:val="000000" w:themeColor="text1"/>
          <w:lang w:eastAsia="cs-CZ"/>
        </w:rPr>
        <w:t xml:space="preserve">souhlasné stanovisko posledního člena, kterým je dosaženo </w:t>
      </w:r>
      <w:r w:rsidR="00F8130F">
        <w:rPr>
          <w:rFonts w:asciiTheme="minorHAnsi" w:hAnsiTheme="minorHAnsi"/>
          <w:color w:val="000000" w:themeColor="text1"/>
          <w:lang w:eastAsia="cs-CZ"/>
        </w:rPr>
        <w:t>(ne)</w:t>
      </w:r>
      <w:r w:rsidR="00F8130F" w:rsidRPr="00570081">
        <w:rPr>
          <w:rFonts w:asciiTheme="minorHAnsi" w:hAnsiTheme="minorHAnsi"/>
          <w:color w:val="000000" w:themeColor="text1"/>
          <w:lang w:eastAsia="cs-CZ"/>
        </w:rPr>
        <w:t>souhlasu nadpoloviční většiny všech členů.</w:t>
      </w:r>
    </w:p>
    <w:p w:rsidR="002B5184" w:rsidRPr="002B5184" w:rsidRDefault="002B5184" w:rsidP="002B5184">
      <w:pPr>
        <w:pStyle w:val="Odstavecseseznamem"/>
        <w:numPr>
          <w:ilvl w:val="0"/>
          <w:numId w:val="24"/>
        </w:numPr>
        <w:autoSpaceDE w:val="0"/>
        <w:autoSpaceDN w:val="0"/>
        <w:adjustRightInd w:val="0"/>
        <w:spacing w:after="0" w:line="240" w:lineRule="auto"/>
        <w:jc w:val="both"/>
        <w:rPr>
          <w:rFonts w:asciiTheme="minorHAnsi" w:hAnsiTheme="minorHAnsi"/>
          <w:color w:val="000000" w:themeColor="text1"/>
          <w:lang w:eastAsia="cs-CZ"/>
        </w:rPr>
      </w:pPr>
      <w:r w:rsidRPr="00142B16">
        <w:rPr>
          <w:rFonts w:asciiTheme="minorHAnsi" w:hAnsiTheme="minorHAnsi"/>
          <w:color w:val="000000" w:themeColor="text1"/>
          <w:lang w:eastAsia="cs-CZ"/>
        </w:rPr>
        <w:t>Rovněž v případě hlasování per rollam</w:t>
      </w:r>
      <w:r w:rsidRPr="002B5184">
        <w:rPr>
          <w:rFonts w:asciiTheme="minorHAnsi" w:hAnsiTheme="minorHAnsi"/>
          <w:color w:val="000000" w:themeColor="text1"/>
          <w:lang w:eastAsia="cs-CZ"/>
        </w:rPr>
        <w:t xml:space="preserve"> platí podmínka, že </w:t>
      </w:r>
      <w:r w:rsidRPr="002B5184">
        <w:rPr>
          <w:rFonts w:asciiTheme="minorHAnsi" w:hAnsiTheme="minorHAnsi"/>
          <w:bCs/>
          <w:color w:val="000000" w:themeColor="text1"/>
        </w:rPr>
        <w:t>veřejný sektor ani žádná ze zájmových skupin nepředstavuje více než 49% hlasovacích práv.</w:t>
      </w:r>
      <w:r w:rsidRPr="002B5184">
        <w:rPr>
          <w:rFonts w:eastAsia="Times New Roman"/>
          <w:color w:val="FF0000"/>
          <w:lang w:eastAsia="cs-CZ"/>
        </w:rPr>
        <w:t xml:space="preserve"> </w:t>
      </w:r>
    </w:p>
    <w:p w:rsidR="002B5184" w:rsidRPr="002B5184" w:rsidRDefault="002B5184" w:rsidP="002B5184">
      <w:pPr>
        <w:pStyle w:val="Odstavecseseznamem"/>
        <w:numPr>
          <w:ilvl w:val="0"/>
          <w:numId w:val="24"/>
        </w:numPr>
        <w:spacing w:before="100" w:beforeAutospacing="1" w:after="100" w:afterAutospacing="1" w:line="240" w:lineRule="auto"/>
        <w:jc w:val="both"/>
        <w:rPr>
          <w:rFonts w:eastAsia="Times New Roman"/>
          <w:color w:val="000000" w:themeColor="text1"/>
          <w:lang w:eastAsia="cs-CZ"/>
        </w:rPr>
      </w:pPr>
      <w:r w:rsidRPr="002B5184">
        <w:rPr>
          <w:rFonts w:eastAsia="Times New Roman"/>
          <w:color w:val="000000" w:themeColor="text1"/>
          <w:lang w:eastAsia="cs-CZ"/>
        </w:rPr>
        <w:t>V případě, že do stanoveného termínu pro hlasování per rollam člen nedoručí svoje vyjádření, platí, že se zdržel hlasování.</w:t>
      </w:r>
    </w:p>
    <w:p w:rsidR="00BC1A83" w:rsidRDefault="000C0CF0" w:rsidP="00BC1A83">
      <w:pPr>
        <w:pStyle w:val="Odstavecseseznamem"/>
        <w:numPr>
          <w:ilvl w:val="0"/>
          <w:numId w:val="24"/>
        </w:numPr>
        <w:autoSpaceDE w:val="0"/>
        <w:autoSpaceDN w:val="0"/>
        <w:adjustRightInd w:val="0"/>
        <w:spacing w:after="0" w:line="240" w:lineRule="auto"/>
        <w:jc w:val="both"/>
        <w:rPr>
          <w:rFonts w:asciiTheme="minorHAnsi" w:hAnsiTheme="minorHAnsi"/>
          <w:color w:val="000000" w:themeColor="text1"/>
          <w:lang w:eastAsia="cs-CZ"/>
        </w:rPr>
      </w:pPr>
      <w:r w:rsidRPr="002B5184">
        <w:rPr>
          <w:rFonts w:asciiTheme="minorHAnsi" w:hAnsiTheme="minorHAnsi"/>
          <w:color w:val="000000" w:themeColor="text1"/>
          <w:lang w:eastAsia="cs-CZ"/>
        </w:rPr>
        <w:t xml:space="preserve">Rozhodnutí </w:t>
      </w:r>
      <w:r w:rsidR="002B5184" w:rsidRPr="002B5184">
        <w:rPr>
          <w:rFonts w:asciiTheme="minorHAnsi" w:hAnsiTheme="minorHAnsi"/>
          <w:color w:val="000000" w:themeColor="text1"/>
          <w:lang w:eastAsia="cs-CZ"/>
        </w:rPr>
        <w:t xml:space="preserve">ve formě zápisu </w:t>
      </w:r>
      <w:r w:rsidRPr="002B5184">
        <w:rPr>
          <w:rFonts w:asciiTheme="minorHAnsi" w:hAnsiTheme="minorHAnsi"/>
          <w:color w:val="000000" w:themeColor="text1"/>
          <w:lang w:eastAsia="cs-CZ"/>
        </w:rPr>
        <w:t xml:space="preserve">přijaté per rollam podepisuje Předseda a </w:t>
      </w:r>
      <w:r w:rsidR="00BC1A83">
        <w:rPr>
          <w:rFonts w:asciiTheme="minorHAnsi" w:hAnsiTheme="minorHAnsi"/>
          <w:color w:val="000000" w:themeColor="text1"/>
          <w:lang w:eastAsia="cs-CZ"/>
        </w:rPr>
        <w:t xml:space="preserve">prostřednictvím kanceláře </w:t>
      </w:r>
      <w:r w:rsidRPr="002B5184">
        <w:rPr>
          <w:rFonts w:asciiTheme="minorHAnsi" w:hAnsiTheme="minorHAnsi"/>
          <w:color w:val="000000" w:themeColor="text1"/>
          <w:lang w:eastAsia="cs-CZ"/>
        </w:rPr>
        <w:t>roze</w:t>
      </w:r>
      <w:r w:rsidR="00BC1A83">
        <w:rPr>
          <w:rFonts w:asciiTheme="minorHAnsi" w:hAnsiTheme="minorHAnsi"/>
          <w:color w:val="000000" w:themeColor="text1"/>
          <w:lang w:eastAsia="cs-CZ"/>
        </w:rPr>
        <w:t xml:space="preserve">šle </w:t>
      </w:r>
      <w:r w:rsidRPr="002B5184">
        <w:rPr>
          <w:rFonts w:asciiTheme="minorHAnsi" w:hAnsiTheme="minorHAnsi"/>
          <w:color w:val="000000" w:themeColor="text1"/>
          <w:lang w:eastAsia="cs-CZ"/>
        </w:rPr>
        <w:t xml:space="preserve">členům nejvyššího orgánu. </w:t>
      </w:r>
    </w:p>
    <w:p w:rsidR="00BC1A83" w:rsidRPr="00BC1A83" w:rsidRDefault="00BC1A83" w:rsidP="00BC1A83">
      <w:pPr>
        <w:pStyle w:val="Odstavecseseznamem"/>
        <w:numPr>
          <w:ilvl w:val="0"/>
          <w:numId w:val="24"/>
        </w:numPr>
        <w:autoSpaceDE w:val="0"/>
        <w:autoSpaceDN w:val="0"/>
        <w:adjustRightInd w:val="0"/>
        <w:spacing w:after="0" w:line="240" w:lineRule="auto"/>
        <w:jc w:val="both"/>
        <w:rPr>
          <w:rFonts w:asciiTheme="minorHAnsi" w:hAnsiTheme="minorHAnsi"/>
          <w:color w:val="000000" w:themeColor="text1"/>
          <w:lang w:eastAsia="cs-CZ"/>
        </w:rPr>
      </w:pPr>
      <w:r w:rsidRPr="00BC1A83">
        <w:rPr>
          <w:rFonts w:cstheme="minorHAnsi"/>
          <w:bCs/>
        </w:rPr>
        <w:t>Rozhodnutí nejvyššího orgánu, přijatá způsobem</w:t>
      </w:r>
      <w:r>
        <w:rPr>
          <w:rFonts w:cstheme="minorHAnsi"/>
          <w:bCs/>
        </w:rPr>
        <w:t xml:space="preserve"> per rollam</w:t>
      </w:r>
      <w:r w:rsidRPr="00BC1A83">
        <w:rPr>
          <w:rFonts w:cstheme="minorHAnsi"/>
          <w:bCs/>
        </w:rPr>
        <w:t xml:space="preserve"> </w:t>
      </w:r>
      <w:r w:rsidR="00AD15DC">
        <w:rPr>
          <w:rFonts w:cstheme="minorHAnsi"/>
          <w:bCs/>
        </w:rPr>
        <w:t xml:space="preserve">budou </w:t>
      </w:r>
      <w:r w:rsidR="00F87379">
        <w:rPr>
          <w:rFonts w:cstheme="minorHAnsi"/>
          <w:bCs/>
        </w:rPr>
        <w:t xml:space="preserve">vzata na vědomí </w:t>
      </w:r>
      <w:r w:rsidR="00AD15DC">
        <w:rPr>
          <w:rFonts w:cstheme="minorHAnsi"/>
          <w:bCs/>
        </w:rPr>
        <w:t>příslušným usnesením</w:t>
      </w:r>
      <w:r w:rsidR="00AD15DC" w:rsidRPr="00BC1A83">
        <w:rPr>
          <w:rFonts w:cstheme="minorHAnsi"/>
          <w:bCs/>
        </w:rPr>
        <w:t xml:space="preserve"> </w:t>
      </w:r>
      <w:r w:rsidRPr="00BC1A83">
        <w:rPr>
          <w:rFonts w:cstheme="minorHAnsi"/>
          <w:bCs/>
        </w:rPr>
        <w:t xml:space="preserve">na </w:t>
      </w:r>
      <w:r>
        <w:rPr>
          <w:rFonts w:cstheme="minorHAnsi"/>
          <w:bCs/>
        </w:rPr>
        <w:t xml:space="preserve">nejbližším </w:t>
      </w:r>
      <w:r w:rsidRPr="00BC1A83">
        <w:rPr>
          <w:rFonts w:cstheme="minorHAnsi"/>
          <w:bCs/>
        </w:rPr>
        <w:t>prvním prezenčním jednání</w:t>
      </w:r>
      <w:r w:rsidR="00AD15DC">
        <w:rPr>
          <w:rFonts w:cstheme="minorHAnsi"/>
          <w:bCs/>
        </w:rPr>
        <w:t xml:space="preserve"> </w:t>
      </w:r>
      <w:r w:rsidR="00F87379">
        <w:rPr>
          <w:rFonts w:cstheme="minorHAnsi"/>
          <w:bCs/>
        </w:rPr>
        <w:t>nejvyššího orgánu.</w:t>
      </w:r>
    </w:p>
    <w:p w:rsidR="00142B16" w:rsidRDefault="00142B16" w:rsidP="00071913">
      <w:pPr>
        <w:autoSpaceDE w:val="0"/>
        <w:autoSpaceDN w:val="0"/>
        <w:adjustRightInd w:val="0"/>
        <w:spacing w:after="0" w:line="240" w:lineRule="auto"/>
        <w:jc w:val="center"/>
        <w:rPr>
          <w:rFonts w:asciiTheme="minorHAnsi" w:hAnsiTheme="minorHAnsi"/>
          <w:b/>
          <w:bCs/>
          <w:color w:val="000000"/>
          <w:sz w:val="24"/>
          <w:szCs w:val="24"/>
          <w:lang w:eastAsia="cs-CZ"/>
        </w:rPr>
      </w:pPr>
    </w:p>
    <w:p w:rsidR="00071913" w:rsidRPr="00046F4E" w:rsidRDefault="00071913" w:rsidP="00071913">
      <w:pPr>
        <w:autoSpaceDE w:val="0"/>
        <w:autoSpaceDN w:val="0"/>
        <w:adjustRightInd w:val="0"/>
        <w:spacing w:after="0" w:line="240" w:lineRule="auto"/>
        <w:jc w:val="center"/>
        <w:rPr>
          <w:rFonts w:asciiTheme="minorHAnsi" w:hAnsiTheme="minorHAnsi"/>
          <w:b/>
          <w:bCs/>
          <w:color w:val="000000"/>
          <w:sz w:val="24"/>
          <w:szCs w:val="24"/>
          <w:lang w:eastAsia="cs-CZ"/>
        </w:rPr>
      </w:pPr>
      <w:r w:rsidRPr="00046F4E">
        <w:rPr>
          <w:rFonts w:asciiTheme="minorHAnsi" w:hAnsiTheme="minorHAnsi"/>
          <w:b/>
          <w:bCs/>
          <w:color w:val="000000"/>
          <w:sz w:val="24"/>
          <w:szCs w:val="24"/>
          <w:lang w:eastAsia="cs-CZ"/>
        </w:rPr>
        <w:t>Článek V.</w:t>
      </w:r>
    </w:p>
    <w:p w:rsidR="00071913" w:rsidRPr="00046F4E" w:rsidRDefault="00071913" w:rsidP="00071913">
      <w:pPr>
        <w:autoSpaceDE w:val="0"/>
        <w:autoSpaceDN w:val="0"/>
        <w:adjustRightInd w:val="0"/>
        <w:spacing w:after="0" w:line="240" w:lineRule="auto"/>
        <w:jc w:val="center"/>
        <w:rPr>
          <w:rFonts w:asciiTheme="minorHAnsi" w:hAnsiTheme="minorHAnsi"/>
          <w:color w:val="000000"/>
          <w:sz w:val="24"/>
          <w:szCs w:val="24"/>
          <w:lang w:eastAsia="cs-CZ"/>
        </w:rPr>
      </w:pPr>
      <w:r w:rsidRPr="00046F4E">
        <w:rPr>
          <w:rFonts w:asciiTheme="minorHAnsi" w:hAnsiTheme="minorHAnsi"/>
          <w:b/>
          <w:bCs/>
          <w:color w:val="000000"/>
          <w:sz w:val="24"/>
          <w:szCs w:val="24"/>
          <w:lang w:eastAsia="cs-CZ"/>
        </w:rPr>
        <w:t>Jednání Členské schůze</w:t>
      </w:r>
    </w:p>
    <w:p w:rsidR="007C616E" w:rsidRPr="00046F4E" w:rsidRDefault="004929DF" w:rsidP="000C0CF0">
      <w:pPr>
        <w:pStyle w:val="Odstavecseseznamem"/>
        <w:numPr>
          <w:ilvl w:val="0"/>
          <w:numId w:val="15"/>
        </w:numPr>
        <w:spacing w:after="0" w:line="240" w:lineRule="auto"/>
        <w:ind w:left="567" w:hanging="567"/>
        <w:jc w:val="both"/>
        <w:outlineLvl w:val="1"/>
        <w:rPr>
          <w:rFonts w:asciiTheme="minorHAnsi" w:hAnsiTheme="minorHAnsi"/>
          <w:color w:val="000000" w:themeColor="text1"/>
          <w:sz w:val="24"/>
          <w:szCs w:val="24"/>
          <w:lang w:eastAsia="cs-CZ"/>
        </w:rPr>
      </w:pPr>
      <w:r w:rsidRPr="00046F4E">
        <w:rPr>
          <w:rFonts w:asciiTheme="minorHAnsi" w:hAnsiTheme="minorHAnsi"/>
          <w:color w:val="000000" w:themeColor="text1"/>
          <w:sz w:val="24"/>
          <w:szCs w:val="24"/>
          <w:lang w:eastAsia="cs-CZ"/>
        </w:rPr>
        <w:t>J</w:t>
      </w:r>
      <w:r w:rsidR="007C616E" w:rsidRPr="00046F4E">
        <w:rPr>
          <w:rFonts w:asciiTheme="minorHAnsi" w:hAnsiTheme="minorHAnsi"/>
          <w:color w:val="000000" w:themeColor="text1"/>
          <w:sz w:val="24"/>
          <w:szCs w:val="24"/>
          <w:lang w:eastAsia="cs-CZ"/>
        </w:rPr>
        <w:t xml:space="preserve">ednání </w:t>
      </w:r>
      <w:r w:rsidR="00BC7017" w:rsidRPr="00046F4E">
        <w:rPr>
          <w:rFonts w:asciiTheme="minorHAnsi" w:hAnsiTheme="minorHAnsi"/>
          <w:color w:val="000000" w:themeColor="text1"/>
          <w:sz w:val="24"/>
          <w:szCs w:val="24"/>
          <w:lang w:eastAsia="cs-CZ"/>
        </w:rPr>
        <w:t xml:space="preserve">Členské schůze </w:t>
      </w:r>
      <w:r w:rsidR="007C616E" w:rsidRPr="00046F4E">
        <w:rPr>
          <w:rFonts w:asciiTheme="minorHAnsi" w:hAnsiTheme="minorHAnsi"/>
          <w:color w:val="000000" w:themeColor="text1"/>
          <w:sz w:val="24"/>
          <w:szCs w:val="24"/>
          <w:lang w:eastAsia="cs-CZ"/>
        </w:rPr>
        <w:t>řídí předseda spolku. Není-li přít</w:t>
      </w:r>
      <w:r w:rsidR="00D333B8" w:rsidRPr="00046F4E">
        <w:rPr>
          <w:rFonts w:asciiTheme="minorHAnsi" w:hAnsiTheme="minorHAnsi"/>
          <w:color w:val="000000" w:themeColor="text1"/>
          <w:sz w:val="24"/>
          <w:szCs w:val="24"/>
          <w:lang w:eastAsia="cs-CZ"/>
        </w:rPr>
        <w:t>omen, pak místopředseda spolku.</w:t>
      </w:r>
      <w:r w:rsidR="00FC614E" w:rsidRPr="00046F4E">
        <w:rPr>
          <w:rFonts w:asciiTheme="minorHAnsi" w:hAnsiTheme="minorHAnsi"/>
          <w:color w:val="000000" w:themeColor="text1"/>
          <w:sz w:val="24"/>
          <w:szCs w:val="24"/>
          <w:lang w:eastAsia="cs-CZ"/>
        </w:rPr>
        <w:t xml:space="preserve"> V</w:t>
      </w:r>
      <w:r w:rsidR="00FC614E" w:rsidRPr="00046F4E">
        <w:rPr>
          <w:rFonts w:asciiTheme="minorHAnsi" w:hAnsiTheme="minorHAnsi"/>
          <w:sz w:val="24"/>
          <w:szCs w:val="24"/>
          <w:lang w:eastAsia="cs-CZ"/>
        </w:rPr>
        <w:t> jejich nepřítomnosti jiný člen Výboru (dále „předsedající“).</w:t>
      </w:r>
    </w:p>
    <w:p w:rsidR="00FC614E" w:rsidRPr="00046F4E" w:rsidRDefault="00FC614E" w:rsidP="001010BA">
      <w:pPr>
        <w:pStyle w:val="Odstavecseseznamem"/>
        <w:numPr>
          <w:ilvl w:val="0"/>
          <w:numId w:val="15"/>
        </w:numPr>
        <w:spacing w:after="0" w:line="240" w:lineRule="auto"/>
        <w:ind w:left="567" w:hanging="567"/>
        <w:jc w:val="both"/>
        <w:outlineLvl w:val="1"/>
        <w:rPr>
          <w:rFonts w:asciiTheme="minorHAnsi" w:hAnsiTheme="minorHAnsi"/>
          <w:sz w:val="24"/>
          <w:szCs w:val="24"/>
          <w:lang w:eastAsia="cs-CZ"/>
        </w:rPr>
      </w:pPr>
      <w:r w:rsidRPr="00046F4E">
        <w:rPr>
          <w:rFonts w:asciiTheme="minorHAnsi" w:hAnsiTheme="minorHAnsi"/>
          <w:sz w:val="24"/>
          <w:szCs w:val="24"/>
          <w:lang w:eastAsia="cs-CZ"/>
        </w:rPr>
        <w:t xml:space="preserve">Předsedající zahájí jednání nejpozději 15 min. po stanoveném začátku jednání. Následně </w:t>
      </w:r>
      <w:r w:rsidR="007C616E" w:rsidRPr="00046F4E">
        <w:rPr>
          <w:rFonts w:asciiTheme="minorHAnsi" w:hAnsiTheme="minorHAnsi"/>
          <w:color w:val="000000" w:themeColor="text1"/>
          <w:sz w:val="24"/>
          <w:szCs w:val="24"/>
          <w:lang w:eastAsia="cs-CZ"/>
        </w:rPr>
        <w:t xml:space="preserve">ověří, zda je splněna podmínka, že veřejný sektor ani žádná ze zájmových skupin nemá více než 49% hlasovacích práv a zda je </w:t>
      </w:r>
      <w:r w:rsidR="00D333B8" w:rsidRPr="00046F4E">
        <w:rPr>
          <w:rFonts w:asciiTheme="minorHAnsi" w:hAnsiTheme="minorHAnsi"/>
          <w:color w:val="000000" w:themeColor="text1"/>
          <w:sz w:val="24"/>
          <w:szCs w:val="24"/>
          <w:lang w:eastAsia="cs-CZ"/>
        </w:rPr>
        <w:t xml:space="preserve">členská schůze </w:t>
      </w:r>
      <w:r w:rsidR="007C616E" w:rsidRPr="00046F4E">
        <w:rPr>
          <w:rFonts w:asciiTheme="minorHAnsi" w:hAnsiTheme="minorHAnsi"/>
          <w:color w:val="000000" w:themeColor="text1"/>
          <w:sz w:val="24"/>
          <w:szCs w:val="24"/>
          <w:lang w:eastAsia="cs-CZ"/>
        </w:rPr>
        <w:t xml:space="preserve">schopna se usnášet. </w:t>
      </w:r>
    </w:p>
    <w:p w:rsidR="00FC614E" w:rsidRPr="00046F4E" w:rsidRDefault="00FC614E" w:rsidP="001010BA">
      <w:pPr>
        <w:pStyle w:val="Odstavecseseznamem"/>
        <w:numPr>
          <w:ilvl w:val="0"/>
          <w:numId w:val="15"/>
        </w:numPr>
        <w:spacing w:after="0" w:line="240" w:lineRule="auto"/>
        <w:ind w:left="567" w:hanging="567"/>
        <w:jc w:val="both"/>
        <w:outlineLvl w:val="1"/>
        <w:rPr>
          <w:rFonts w:asciiTheme="minorHAnsi" w:hAnsiTheme="minorHAnsi"/>
          <w:sz w:val="24"/>
          <w:szCs w:val="24"/>
          <w:lang w:eastAsia="cs-CZ"/>
        </w:rPr>
      </w:pPr>
      <w:r w:rsidRPr="00046F4E">
        <w:rPr>
          <w:rFonts w:asciiTheme="minorHAnsi" w:hAnsiTheme="minorHAnsi"/>
          <w:sz w:val="24"/>
          <w:szCs w:val="24"/>
          <w:lang w:eastAsia="cs-CZ"/>
        </w:rPr>
        <w:t>Předsedající ukončí zasedání, není-li členská schůze usnášeníschopná, případně stane-li se tak v průběhu jednání.</w:t>
      </w:r>
    </w:p>
    <w:p w:rsidR="00AA7A55" w:rsidRPr="00F8130F" w:rsidRDefault="00D333B8" w:rsidP="00196807">
      <w:pPr>
        <w:pStyle w:val="Odstavecseseznamem"/>
        <w:numPr>
          <w:ilvl w:val="0"/>
          <w:numId w:val="15"/>
        </w:numPr>
        <w:spacing w:after="0" w:line="240" w:lineRule="auto"/>
        <w:ind w:left="567" w:hanging="567"/>
        <w:jc w:val="both"/>
        <w:outlineLvl w:val="1"/>
        <w:rPr>
          <w:rFonts w:asciiTheme="minorHAnsi" w:hAnsiTheme="minorHAnsi"/>
          <w:color w:val="000000" w:themeColor="text1"/>
          <w:sz w:val="24"/>
          <w:szCs w:val="24"/>
          <w:lang w:eastAsia="cs-CZ"/>
        </w:rPr>
      </w:pPr>
      <w:r w:rsidRPr="00F8130F">
        <w:rPr>
          <w:rFonts w:asciiTheme="minorHAnsi" w:hAnsiTheme="minorHAnsi"/>
          <w:color w:val="000000" w:themeColor="text1"/>
          <w:sz w:val="24"/>
          <w:szCs w:val="24"/>
          <w:lang w:eastAsia="cs-CZ"/>
        </w:rPr>
        <w:t xml:space="preserve">Je-li členská schůze usnášeníschopná, </w:t>
      </w:r>
      <w:r w:rsidR="00FC614E" w:rsidRPr="00F8130F">
        <w:rPr>
          <w:rFonts w:asciiTheme="minorHAnsi" w:hAnsiTheme="minorHAnsi"/>
          <w:color w:val="000000" w:themeColor="text1"/>
          <w:sz w:val="24"/>
          <w:szCs w:val="24"/>
          <w:lang w:eastAsia="cs-CZ"/>
        </w:rPr>
        <w:t>je bezprostředně schválen program jednání Členské schůze.</w:t>
      </w:r>
      <w:r w:rsidR="00F8130F" w:rsidRPr="00F8130F">
        <w:rPr>
          <w:rFonts w:asciiTheme="minorHAnsi" w:hAnsiTheme="minorHAnsi"/>
          <w:color w:val="000000" w:themeColor="text1"/>
          <w:sz w:val="24"/>
          <w:szCs w:val="24"/>
          <w:lang w:eastAsia="cs-CZ"/>
        </w:rPr>
        <w:t xml:space="preserve"> </w:t>
      </w:r>
      <w:r w:rsidR="00FC614E" w:rsidRPr="00F8130F">
        <w:rPr>
          <w:rFonts w:asciiTheme="minorHAnsi" w:hAnsiTheme="minorHAnsi"/>
          <w:sz w:val="24"/>
          <w:szCs w:val="24"/>
          <w:lang w:eastAsia="cs-CZ"/>
        </w:rPr>
        <w:t>Předsedající ukončí zasedání, pokud není schválen program jednání členské schůze a to ani po dohadovacím řízení.  V tom případě je náhradní jednání svoláno do 1</w:t>
      </w:r>
      <w:r w:rsidR="00AA7A55" w:rsidRPr="00F8130F">
        <w:rPr>
          <w:rFonts w:asciiTheme="minorHAnsi" w:hAnsiTheme="minorHAnsi"/>
          <w:sz w:val="24"/>
          <w:szCs w:val="24"/>
          <w:lang w:eastAsia="cs-CZ"/>
        </w:rPr>
        <w:t>5</w:t>
      </w:r>
      <w:r w:rsidR="00FC614E" w:rsidRPr="00F8130F">
        <w:rPr>
          <w:rFonts w:asciiTheme="minorHAnsi" w:hAnsiTheme="minorHAnsi"/>
          <w:sz w:val="24"/>
          <w:szCs w:val="24"/>
          <w:lang w:eastAsia="cs-CZ"/>
        </w:rPr>
        <w:t xml:space="preserve"> dnů.</w:t>
      </w:r>
    </w:p>
    <w:p w:rsidR="001552A0" w:rsidRPr="00046F4E" w:rsidRDefault="00FC614E" w:rsidP="004F6031">
      <w:pPr>
        <w:pStyle w:val="Odstavecseseznamem"/>
        <w:numPr>
          <w:ilvl w:val="0"/>
          <w:numId w:val="15"/>
        </w:numPr>
        <w:spacing w:after="0" w:line="240" w:lineRule="auto"/>
        <w:ind w:left="567" w:hanging="567"/>
        <w:jc w:val="both"/>
        <w:outlineLvl w:val="1"/>
        <w:rPr>
          <w:rFonts w:asciiTheme="minorHAnsi" w:hAnsiTheme="minorHAnsi"/>
          <w:sz w:val="24"/>
          <w:szCs w:val="24"/>
          <w:lang w:eastAsia="cs-CZ"/>
        </w:rPr>
      </w:pPr>
      <w:r w:rsidRPr="00046F4E">
        <w:rPr>
          <w:rFonts w:asciiTheme="minorHAnsi" w:hAnsiTheme="minorHAnsi"/>
          <w:sz w:val="24"/>
          <w:szCs w:val="24"/>
          <w:lang w:eastAsia="cs-CZ"/>
        </w:rPr>
        <w:t>Předsedající zajistí volbu zapisovatele a dvou ověřovatelů zápisů.</w:t>
      </w:r>
      <w:r w:rsidR="001552A0" w:rsidRPr="00046F4E">
        <w:rPr>
          <w:rFonts w:asciiTheme="minorHAnsi" w:hAnsiTheme="minorHAnsi"/>
          <w:sz w:val="24"/>
          <w:szCs w:val="24"/>
          <w:lang w:eastAsia="cs-CZ"/>
        </w:rPr>
        <w:t xml:space="preserve"> </w:t>
      </w:r>
    </w:p>
    <w:p w:rsidR="001552A0" w:rsidRPr="00046F4E" w:rsidRDefault="001552A0" w:rsidP="004F6031">
      <w:pPr>
        <w:pStyle w:val="Odstavecseseznamem"/>
        <w:numPr>
          <w:ilvl w:val="0"/>
          <w:numId w:val="15"/>
        </w:numPr>
        <w:spacing w:after="0" w:line="240" w:lineRule="auto"/>
        <w:ind w:left="567" w:hanging="567"/>
        <w:jc w:val="both"/>
        <w:outlineLvl w:val="1"/>
        <w:rPr>
          <w:rFonts w:asciiTheme="minorHAnsi" w:hAnsiTheme="minorHAnsi"/>
          <w:sz w:val="24"/>
          <w:szCs w:val="24"/>
          <w:lang w:eastAsia="cs-CZ"/>
        </w:rPr>
      </w:pPr>
      <w:r w:rsidRPr="00046F4E">
        <w:rPr>
          <w:rFonts w:asciiTheme="minorHAnsi" w:hAnsiTheme="minorHAnsi"/>
          <w:sz w:val="24"/>
          <w:szCs w:val="24"/>
          <w:lang w:eastAsia="cs-CZ"/>
        </w:rPr>
        <w:t xml:space="preserve">Je-li kterýmkoli členem vznesen požadavek, může být ustanovena tříčlenná </w:t>
      </w:r>
      <w:r w:rsidRPr="00046F4E">
        <w:rPr>
          <w:rFonts w:asciiTheme="minorHAnsi" w:hAnsiTheme="minorHAnsi"/>
          <w:b/>
          <w:sz w:val="24"/>
          <w:szCs w:val="24"/>
          <w:lang w:eastAsia="cs-CZ"/>
        </w:rPr>
        <w:t>návrhová komise</w:t>
      </w:r>
      <w:r w:rsidRPr="00046F4E">
        <w:rPr>
          <w:rFonts w:asciiTheme="minorHAnsi" w:hAnsiTheme="minorHAnsi"/>
          <w:sz w:val="24"/>
          <w:szCs w:val="24"/>
          <w:lang w:eastAsia="cs-CZ"/>
        </w:rPr>
        <w:t>, která po svém ustavení předkládá návrhy usnesení a to prostřednictvím svého předsedy, kterého si komise určí ze svého středu. Pokud není ustavena návrhová komise, tak návrhy usnesení předkládá předsedající nebo kterýkoliv člen. K vznesenému návrhu může v rámci diskuse podat kterýkoli člen protinávrh. O návrzích se hlasuje v opačném pořadí, než v jakém byly podány. Schválením jednoho návrhu se ostatní považují za nepřijaté.</w:t>
      </w:r>
    </w:p>
    <w:p w:rsidR="00AA7A55" w:rsidRPr="00046F4E" w:rsidRDefault="00650174" w:rsidP="001552A0">
      <w:pPr>
        <w:pStyle w:val="Odstavecseseznamem"/>
        <w:numPr>
          <w:ilvl w:val="0"/>
          <w:numId w:val="17"/>
        </w:numPr>
        <w:spacing w:after="0" w:line="240" w:lineRule="auto"/>
        <w:ind w:left="567" w:hanging="567"/>
        <w:jc w:val="both"/>
        <w:outlineLvl w:val="1"/>
        <w:rPr>
          <w:rFonts w:asciiTheme="minorHAnsi" w:hAnsiTheme="minorHAnsi"/>
          <w:sz w:val="24"/>
          <w:szCs w:val="24"/>
          <w:lang w:eastAsia="cs-CZ"/>
        </w:rPr>
      </w:pPr>
      <w:r w:rsidRPr="00046F4E">
        <w:rPr>
          <w:rFonts w:asciiTheme="minorHAnsi" w:hAnsiTheme="minorHAnsi"/>
          <w:sz w:val="24"/>
          <w:szCs w:val="24"/>
          <w:lang w:eastAsia="cs-CZ"/>
        </w:rPr>
        <w:t xml:space="preserve">V případě, že na programu členské schůze je volba do orgánů spolku, zajistí </w:t>
      </w:r>
      <w:r w:rsidR="00FC614E" w:rsidRPr="00046F4E">
        <w:rPr>
          <w:rFonts w:asciiTheme="minorHAnsi" w:hAnsiTheme="minorHAnsi"/>
          <w:sz w:val="24"/>
          <w:szCs w:val="24"/>
          <w:lang w:eastAsia="cs-CZ"/>
        </w:rPr>
        <w:t xml:space="preserve">předsedající </w:t>
      </w:r>
      <w:r w:rsidRPr="00046F4E">
        <w:rPr>
          <w:rFonts w:asciiTheme="minorHAnsi" w:hAnsiTheme="minorHAnsi"/>
          <w:sz w:val="24"/>
          <w:szCs w:val="24"/>
          <w:lang w:eastAsia="cs-CZ"/>
        </w:rPr>
        <w:t xml:space="preserve">také volbu </w:t>
      </w:r>
      <w:r w:rsidRPr="00046F4E">
        <w:rPr>
          <w:rFonts w:asciiTheme="minorHAnsi" w:hAnsiTheme="minorHAnsi"/>
          <w:b/>
          <w:sz w:val="24"/>
          <w:szCs w:val="24"/>
          <w:lang w:eastAsia="cs-CZ"/>
        </w:rPr>
        <w:t>mandátové komise</w:t>
      </w:r>
      <w:r w:rsidRPr="00046F4E">
        <w:rPr>
          <w:rFonts w:asciiTheme="minorHAnsi" w:hAnsiTheme="minorHAnsi"/>
          <w:sz w:val="24"/>
          <w:szCs w:val="24"/>
          <w:lang w:eastAsia="cs-CZ"/>
        </w:rPr>
        <w:t xml:space="preserve"> a </w:t>
      </w:r>
      <w:r w:rsidR="00AA7A55" w:rsidRPr="00046F4E">
        <w:rPr>
          <w:rFonts w:asciiTheme="minorHAnsi" w:hAnsiTheme="minorHAnsi"/>
          <w:sz w:val="24"/>
          <w:szCs w:val="24"/>
          <w:lang w:eastAsia="cs-CZ"/>
        </w:rPr>
        <w:t xml:space="preserve">schválení návrhu na funkce </w:t>
      </w:r>
      <w:r w:rsidRPr="00046F4E">
        <w:rPr>
          <w:rFonts w:asciiTheme="minorHAnsi" w:hAnsiTheme="minorHAnsi"/>
          <w:sz w:val="24"/>
          <w:szCs w:val="24"/>
          <w:lang w:eastAsia="cs-CZ"/>
        </w:rPr>
        <w:t>skrutátorů.</w:t>
      </w:r>
      <w:r w:rsidR="004929DF" w:rsidRPr="00046F4E">
        <w:rPr>
          <w:rFonts w:asciiTheme="minorHAnsi" w:hAnsiTheme="minorHAnsi"/>
          <w:sz w:val="24"/>
          <w:szCs w:val="24"/>
          <w:lang w:eastAsia="cs-CZ"/>
        </w:rPr>
        <w:t xml:space="preserve"> Mandátová a návrhová komise mohou být rozhodnutím členské schůze sloučeny.</w:t>
      </w:r>
      <w:r w:rsidR="00AA7A55" w:rsidRPr="00046F4E">
        <w:rPr>
          <w:rFonts w:asciiTheme="minorHAnsi" w:hAnsiTheme="minorHAnsi"/>
          <w:sz w:val="24"/>
          <w:szCs w:val="24"/>
          <w:lang w:eastAsia="cs-CZ"/>
        </w:rPr>
        <w:t xml:space="preserve"> Mandátová komise </w:t>
      </w:r>
      <w:r w:rsidR="001552A0" w:rsidRPr="00046F4E">
        <w:rPr>
          <w:rFonts w:asciiTheme="minorHAnsi" w:hAnsiTheme="minorHAnsi"/>
          <w:sz w:val="24"/>
          <w:szCs w:val="24"/>
          <w:lang w:eastAsia="cs-CZ"/>
        </w:rPr>
        <w:t xml:space="preserve">je složena ze tří členů, </w:t>
      </w:r>
      <w:r w:rsidR="00AA7A55" w:rsidRPr="00046F4E">
        <w:rPr>
          <w:rFonts w:asciiTheme="minorHAnsi" w:hAnsiTheme="minorHAnsi"/>
          <w:sz w:val="24"/>
          <w:szCs w:val="24"/>
          <w:lang w:eastAsia="cs-CZ"/>
        </w:rPr>
        <w:t>dohlíží na volby do orgánů MAS a oznamuje výsledky</w:t>
      </w:r>
      <w:r w:rsidR="001552A0" w:rsidRPr="00046F4E">
        <w:rPr>
          <w:rFonts w:asciiTheme="minorHAnsi" w:hAnsiTheme="minorHAnsi"/>
          <w:sz w:val="24"/>
          <w:szCs w:val="24"/>
          <w:lang w:eastAsia="cs-CZ"/>
        </w:rPr>
        <w:t xml:space="preserve"> voleb</w:t>
      </w:r>
      <w:r w:rsidR="00AA7A55" w:rsidRPr="00046F4E">
        <w:rPr>
          <w:rFonts w:asciiTheme="minorHAnsi" w:hAnsiTheme="minorHAnsi"/>
          <w:sz w:val="24"/>
          <w:szCs w:val="24"/>
          <w:lang w:eastAsia="cs-CZ"/>
        </w:rPr>
        <w:t>.</w:t>
      </w:r>
    </w:p>
    <w:p w:rsidR="00AA7A55" w:rsidRPr="00046F4E" w:rsidRDefault="00AA7A55" w:rsidP="001552A0">
      <w:pPr>
        <w:pStyle w:val="Odstavecseseznamem"/>
        <w:numPr>
          <w:ilvl w:val="0"/>
          <w:numId w:val="17"/>
        </w:numPr>
        <w:spacing w:after="0" w:line="240" w:lineRule="auto"/>
        <w:ind w:left="567" w:hanging="567"/>
        <w:jc w:val="both"/>
        <w:outlineLvl w:val="1"/>
        <w:rPr>
          <w:rFonts w:asciiTheme="minorHAnsi" w:hAnsiTheme="minorHAnsi"/>
          <w:sz w:val="24"/>
          <w:szCs w:val="24"/>
          <w:lang w:eastAsia="cs-CZ"/>
        </w:rPr>
      </w:pPr>
      <w:r w:rsidRPr="00046F4E">
        <w:rPr>
          <w:rFonts w:asciiTheme="minorHAnsi" w:hAnsiTheme="minorHAnsi"/>
          <w:sz w:val="24"/>
          <w:szCs w:val="24"/>
          <w:lang w:eastAsia="cs-CZ"/>
        </w:rPr>
        <w:t xml:space="preserve">Hlasování při jednáních členské schůze probíhá veřejně. Kterýkoli člen může vznést návrh na tajné hlasování, o tomto návrhu členská schůze hlasuje veřejně. V případě veřejného hlasování dávají členové svůj hlas zdvižením ruky s hlasovacím lístkem na výzvu: hlasuje "pro," "proti," nebo "zdržel se hlasování." Výsledek hlasování oznámí předsedajícím, případně mandátová komise. Pokud se hlasuje tajně, jsou hlasy zaznamenány na hlasovacích lístcích a vkládají se do předem připravené urny. </w:t>
      </w:r>
    </w:p>
    <w:p w:rsidR="00D766BC" w:rsidRDefault="00D766BC">
      <w:pPr>
        <w:spacing w:after="0" w:line="240" w:lineRule="auto"/>
        <w:rPr>
          <w:rFonts w:asciiTheme="minorHAnsi" w:hAnsiTheme="minorHAnsi"/>
          <w:b/>
          <w:bCs/>
          <w:color w:val="000000"/>
          <w:sz w:val="24"/>
          <w:szCs w:val="24"/>
          <w:lang w:eastAsia="cs-CZ"/>
        </w:rPr>
      </w:pPr>
    </w:p>
    <w:p w:rsidR="000C0CF0" w:rsidRPr="00046F4E" w:rsidRDefault="000C0CF0" w:rsidP="000C0CF0">
      <w:pPr>
        <w:autoSpaceDE w:val="0"/>
        <w:autoSpaceDN w:val="0"/>
        <w:adjustRightInd w:val="0"/>
        <w:spacing w:after="0" w:line="240" w:lineRule="auto"/>
        <w:jc w:val="center"/>
        <w:rPr>
          <w:rFonts w:asciiTheme="minorHAnsi" w:hAnsiTheme="minorHAnsi"/>
          <w:b/>
          <w:bCs/>
          <w:color w:val="000000"/>
          <w:sz w:val="24"/>
          <w:szCs w:val="24"/>
          <w:lang w:eastAsia="cs-CZ"/>
        </w:rPr>
      </w:pPr>
      <w:r w:rsidRPr="00046F4E">
        <w:rPr>
          <w:rFonts w:asciiTheme="minorHAnsi" w:hAnsiTheme="minorHAnsi"/>
          <w:b/>
          <w:bCs/>
          <w:color w:val="000000"/>
          <w:sz w:val="24"/>
          <w:szCs w:val="24"/>
          <w:lang w:eastAsia="cs-CZ"/>
        </w:rPr>
        <w:t>Článek VI.</w:t>
      </w:r>
    </w:p>
    <w:p w:rsidR="000C0CF0" w:rsidRPr="00046F4E" w:rsidRDefault="000C0CF0" w:rsidP="000C0CF0">
      <w:pPr>
        <w:autoSpaceDE w:val="0"/>
        <w:autoSpaceDN w:val="0"/>
        <w:adjustRightInd w:val="0"/>
        <w:spacing w:after="0" w:line="240" w:lineRule="auto"/>
        <w:jc w:val="center"/>
        <w:rPr>
          <w:rFonts w:asciiTheme="minorHAnsi" w:hAnsiTheme="minorHAnsi"/>
          <w:color w:val="000000"/>
          <w:sz w:val="24"/>
          <w:szCs w:val="24"/>
          <w:lang w:eastAsia="cs-CZ"/>
        </w:rPr>
      </w:pPr>
      <w:r w:rsidRPr="00046F4E">
        <w:rPr>
          <w:rFonts w:asciiTheme="minorHAnsi" w:hAnsiTheme="minorHAnsi"/>
          <w:b/>
          <w:bCs/>
          <w:color w:val="000000"/>
          <w:sz w:val="24"/>
          <w:szCs w:val="24"/>
          <w:lang w:eastAsia="cs-CZ"/>
        </w:rPr>
        <w:t>Jiná ustanovení</w:t>
      </w:r>
    </w:p>
    <w:p w:rsidR="007C616E" w:rsidRPr="00046F4E" w:rsidRDefault="007C616E" w:rsidP="000C0CF0">
      <w:pPr>
        <w:pStyle w:val="Odstavecseseznamem"/>
        <w:numPr>
          <w:ilvl w:val="0"/>
          <w:numId w:val="16"/>
        </w:numPr>
        <w:spacing w:after="0" w:line="240" w:lineRule="auto"/>
        <w:ind w:left="567" w:hanging="567"/>
        <w:jc w:val="both"/>
        <w:outlineLvl w:val="1"/>
        <w:rPr>
          <w:rFonts w:asciiTheme="minorHAnsi" w:hAnsiTheme="minorHAnsi"/>
          <w:color w:val="000000" w:themeColor="text1"/>
          <w:sz w:val="24"/>
          <w:szCs w:val="24"/>
          <w:lang w:eastAsia="cs-CZ"/>
        </w:rPr>
      </w:pPr>
      <w:r w:rsidRPr="00046F4E">
        <w:rPr>
          <w:rFonts w:asciiTheme="minorHAnsi" w:hAnsiTheme="minorHAnsi"/>
          <w:color w:val="000000" w:themeColor="text1"/>
          <w:sz w:val="24"/>
          <w:szCs w:val="24"/>
          <w:lang w:eastAsia="cs-CZ"/>
        </w:rPr>
        <w:t xml:space="preserve">Organizačně-technické a administrativní práce související s činností </w:t>
      </w:r>
      <w:r w:rsidR="00BC7017" w:rsidRPr="00046F4E">
        <w:rPr>
          <w:rFonts w:asciiTheme="minorHAnsi" w:hAnsiTheme="minorHAnsi"/>
          <w:color w:val="000000" w:themeColor="text1"/>
          <w:sz w:val="24"/>
          <w:szCs w:val="24"/>
          <w:lang w:eastAsia="cs-CZ"/>
        </w:rPr>
        <w:t xml:space="preserve">Členské schůze </w:t>
      </w:r>
      <w:r w:rsidRPr="00046F4E">
        <w:rPr>
          <w:rFonts w:asciiTheme="minorHAnsi" w:hAnsiTheme="minorHAnsi"/>
          <w:color w:val="000000" w:themeColor="text1"/>
          <w:sz w:val="24"/>
          <w:szCs w:val="24"/>
          <w:lang w:eastAsia="cs-CZ"/>
        </w:rPr>
        <w:t>zabezpečuje kancelář MAS</w:t>
      </w:r>
      <w:r w:rsidR="000C0CF0" w:rsidRPr="00046F4E">
        <w:rPr>
          <w:rFonts w:asciiTheme="minorHAnsi" w:hAnsiTheme="minorHAnsi"/>
          <w:color w:val="000000" w:themeColor="text1"/>
          <w:sz w:val="24"/>
          <w:szCs w:val="24"/>
          <w:lang w:eastAsia="cs-CZ"/>
        </w:rPr>
        <w:t xml:space="preserve"> Opavsko</w:t>
      </w:r>
      <w:r w:rsidRPr="00046F4E">
        <w:rPr>
          <w:rFonts w:asciiTheme="minorHAnsi" w:hAnsiTheme="minorHAnsi"/>
          <w:color w:val="000000" w:themeColor="text1"/>
          <w:sz w:val="24"/>
          <w:szCs w:val="24"/>
          <w:lang w:eastAsia="cs-CZ"/>
        </w:rPr>
        <w:t xml:space="preserve">. </w:t>
      </w:r>
    </w:p>
    <w:p w:rsidR="00AA7A55" w:rsidRPr="00046F4E" w:rsidRDefault="00AA7A55" w:rsidP="00AA7A55">
      <w:pPr>
        <w:pStyle w:val="Odstavecseseznamem"/>
        <w:numPr>
          <w:ilvl w:val="0"/>
          <w:numId w:val="16"/>
        </w:numPr>
        <w:spacing w:after="0" w:line="240" w:lineRule="auto"/>
        <w:ind w:left="567" w:hanging="567"/>
        <w:jc w:val="both"/>
        <w:outlineLvl w:val="1"/>
        <w:rPr>
          <w:rFonts w:asciiTheme="minorHAnsi" w:hAnsiTheme="minorHAnsi"/>
          <w:color w:val="000000" w:themeColor="text1"/>
          <w:sz w:val="24"/>
          <w:szCs w:val="24"/>
          <w:lang w:eastAsia="cs-CZ"/>
        </w:rPr>
      </w:pPr>
      <w:r w:rsidRPr="00046F4E">
        <w:rPr>
          <w:rFonts w:asciiTheme="minorHAnsi" w:hAnsiTheme="minorHAnsi"/>
          <w:sz w:val="24"/>
          <w:szCs w:val="24"/>
          <w:lang w:eastAsia="cs-CZ"/>
        </w:rPr>
        <w:t>O konání Členské schůze je pořízen písemný zápis, který obsahuje prezenční listinu s podpisy přítomných, záznam průběhu Členské schůze, návrhy, výsledky hlasování, přijatá a nepřijatá</w:t>
      </w:r>
      <w:r w:rsidRPr="00046F4E">
        <w:rPr>
          <w:rFonts w:asciiTheme="minorHAnsi" w:hAnsiTheme="minorHAnsi"/>
          <w:color w:val="000000" w:themeColor="text1"/>
          <w:sz w:val="24"/>
          <w:szCs w:val="24"/>
          <w:lang w:eastAsia="cs-CZ"/>
        </w:rPr>
        <w:t xml:space="preserve"> rozhodnutí. Zápis vyhotoví ten, koho pověřila Členská schůze. Pokud členská schůze nikoho jmenovitě nepověřila, vyhotoví zápis předsedající. Ze zápisu musí být zřejmé, kdo jednání svolal a jak, kdy se konalo, kdo jej zahájil, kdo mu předsedal, kdo byl zvolen do funkcí pro jednání členské schůze, jaký byl program schůze, kdy a kým byl zápis vyhotoven, kdo zápis ověřil.</w:t>
      </w:r>
    </w:p>
    <w:p w:rsidR="00C24A11" w:rsidRPr="00046F4E" w:rsidRDefault="00C24A11" w:rsidP="00C24A11">
      <w:pPr>
        <w:pStyle w:val="Odstavecseseznamem"/>
        <w:numPr>
          <w:ilvl w:val="0"/>
          <w:numId w:val="16"/>
        </w:numPr>
        <w:spacing w:after="0" w:line="240" w:lineRule="auto"/>
        <w:ind w:left="567" w:hanging="567"/>
        <w:jc w:val="both"/>
        <w:outlineLvl w:val="1"/>
        <w:rPr>
          <w:rFonts w:asciiTheme="minorHAnsi" w:hAnsiTheme="minorHAnsi"/>
          <w:color w:val="000000" w:themeColor="text1"/>
          <w:sz w:val="24"/>
          <w:szCs w:val="24"/>
          <w:lang w:eastAsia="cs-CZ"/>
        </w:rPr>
      </w:pPr>
      <w:r w:rsidRPr="00046F4E">
        <w:rPr>
          <w:rFonts w:asciiTheme="minorHAnsi" w:hAnsiTheme="minorHAnsi"/>
          <w:color w:val="000000" w:themeColor="text1"/>
          <w:sz w:val="24"/>
          <w:szCs w:val="24"/>
          <w:lang w:eastAsia="cs-CZ"/>
        </w:rPr>
        <w:t>Partneři spolku mají právo se vyjadřovat ke správnosti zápisu z předchozího jednání.</w:t>
      </w:r>
    </w:p>
    <w:p w:rsidR="00C24A11" w:rsidRPr="00046F4E" w:rsidRDefault="00C24A11" w:rsidP="00C24A11">
      <w:pPr>
        <w:pStyle w:val="Odstavecseseznamem"/>
        <w:numPr>
          <w:ilvl w:val="0"/>
          <w:numId w:val="16"/>
        </w:numPr>
        <w:spacing w:after="0" w:line="240" w:lineRule="auto"/>
        <w:ind w:left="567" w:hanging="567"/>
        <w:jc w:val="both"/>
        <w:outlineLvl w:val="1"/>
        <w:rPr>
          <w:rFonts w:asciiTheme="minorHAnsi" w:hAnsiTheme="minorHAnsi"/>
          <w:color w:val="000000" w:themeColor="text1"/>
          <w:sz w:val="24"/>
          <w:szCs w:val="24"/>
          <w:lang w:eastAsia="cs-CZ"/>
        </w:rPr>
      </w:pPr>
      <w:r w:rsidRPr="00046F4E">
        <w:rPr>
          <w:rFonts w:asciiTheme="minorHAnsi" w:hAnsiTheme="minorHAnsi"/>
          <w:color w:val="000000" w:themeColor="text1"/>
          <w:sz w:val="24"/>
          <w:szCs w:val="24"/>
          <w:lang w:eastAsia="cs-CZ"/>
        </w:rPr>
        <w:t>Zápis</w:t>
      </w:r>
      <w:r>
        <w:rPr>
          <w:rFonts w:asciiTheme="minorHAnsi" w:hAnsiTheme="minorHAnsi"/>
          <w:color w:val="000000" w:themeColor="text1"/>
          <w:sz w:val="24"/>
          <w:szCs w:val="24"/>
          <w:lang w:eastAsia="cs-CZ"/>
        </w:rPr>
        <w:t xml:space="preserve"> z jednání </w:t>
      </w:r>
      <w:r w:rsidRPr="00046F4E">
        <w:rPr>
          <w:rFonts w:asciiTheme="minorHAnsi" w:hAnsiTheme="minorHAnsi"/>
          <w:color w:val="000000" w:themeColor="text1"/>
          <w:sz w:val="24"/>
          <w:szCs w:val="24"/>
          <w:lang w:eastAsia="cs-CZ"/>
        </w:rPr>
        <w:t>Člensk</w:t>
      </w:r>
      <w:r>
        <w:rPr>
          <w:rFonts w:asciiTheme="minorHAnsi" w:hAnsiTheme="minorHAnsi"/>
          <w:color w:val="000000" w:themeColor="text1"/>
          <w:sz w:val="24"/>
          <w:szCs w:val="24"/>
          <w:lang w:eastAsia="cs-CZ"/>
        </w:rPr>
        <w:t>é</w:t>
      </w:r>
      <w:r w:rsidRPr="00046F4E">
        <w:rPr>
          <w:rFonts w:asciiTheme="minorHAnsi" w:hAnsiTheme="minorHAnsi"/>
          <w:color w:val="000000" w:themeColor="text1"/>
          <w:sz w:val="24"/>
          <w:szCs w:val="24"/>
          <w:lang w:eastAsia="cs-CZ"/>
        </w:rPr>
        <w:t xml:space="preserve"> schůz</w:t>
      </w:r>
      <w:r>
        <w:rPr>
          <w:rFonts w:asciiTheme="minorHAnsi" w:hAnsiTheme="minorHAnsi"/>
          <w:color w:val="000000" w:themeColor="text1"/>
          <w:sz w:val="24"/>
          <w:szCs w:val="24"/>
          <w:lang w:eastAsia="cs-CZ"/>
        </w:rPr>
        <w:t>e</w:t>
      </w:r>
      <w:r w:rsidRPr="00046F4E">
        <w:rPr>
          <w:rFonts w:asciiTheme="minorHAnsi" w:hAnsiTheme="minorHAnsi"/>
          <w:color w:val="000000" w:themeColor="text1"/>
          <w:sz w:val="24"/>
          <w:szCs w:val="24"/>
          <w:lang w:eastAsia="cs-CZ"/>
        </w:rPr>
        <w:t xml:space="preserve"> j</w:t>
      </w:r>
      <w:r>
        <w:rPr>
          <w:rFonts w:asciiTheme="minorHAnsi" w:hAnsiTheme="minorHAnsi"/>
          <w:color w:val="000000" w:themeColor="text1"/>
          <w:sz w:val="24"/>
          <w:szCs w:val="24"/>
          <w:lang w:eastAsia="cs-CZ"/>
        </w:rPr>
        <w:t>e</w:t>
      </w:r>
      <w:r w:rsidRPr="00046F4E">
        <w:rPr>
          <w:rFonts w:asciiTheme="minorHAnsi" w:hAnsiTheme="minorHAnsi"/>
          <w:color w:val="000000" w:themeColor="text1"/>
          <w:sz w:val="24"/>
          <w:szCs w:val="24"/>
          <w:lang w:eastAsia="cs-CZ"/>
        </w:rPr>
        <w:t xml:space="preserve"> k nahlédnutí členům/partnerům spolku v kanceláři MAS Opavsko</w:t>
      </w:r>
      <w:r>
        <w:rPr>
          <w:rFonts w:asciiTheme="minorHAnsi" w:hAnsiTheme="minorHAnsi"/>
          <w:color w:val="000000" w:themeColor="text1"/>
          <w:sz w:val="24"/>
          <w:szCs w:val="24"/>
          <w:lang w:eastAsia="cs-CZ"/>
        </w:rPr>
        <w:t xml:space="preserve">, na webových stránkách </w:t>
      </w:r>
      <w:hyperlink r:id="rId7" w:history="1">
        <w:r w:rsidRPr="0033280F">
          <w:rPr>
            <w:rStyle w:val="Hypertextovodkaz"/>
            <w:rFonts w:asciiTheme="minorHAnsi" w:hAnsiTheme="minorHAnsi"/>
            <w:sz w:val="24"/>
            <w:szCs w:val="24"/>
            <w:lang w:eastAsia="cs-CZ"/>
          </w:rPr>
          <w:t>www.masopavsko.cz</w:t>
        </w:r>
      </w:hyperlink>
      <w:r>
        <w:rPr>
          <w:rFonts w:asciiTheme="minorHAnsi" w:hAnsiTheme="minorHAnsi"/>
          <w:color w:val="000000" w:themeColor="text1"/>
          <w:sz w:val="24"/>
          <w:szCs w:val="24"/>
          <w:lang w:eastAsia="cs-CZ"/>
        </w:rPr>
        <w:t xml:space="preserve"> a jsou </w:t>
      </w:r>
      <w:r w:rsidRPr="00046F4E">
        <w:rPr>
          <w:rFonts w:asciiTheme="minorHAnsi" w:hAnsiTheme="minorHAnsi"/>
          <w:color w:val="000000" w:themeColor="text1"/>
          <w:sz w:val="24"/>
          <w:szCs w:val="24"/>
          <w:lang w:eastAsia="cs-CZ"/>
        </w:rPr>
        <w:t>archivovány v souladu s příslušnými předpisy.</w:t>
      </w:r>
    </w:p>
    <w:p w:rsidR="000C0CF0" w:rsidRPr="00046F4E" w:rsidRDefault="000C0CF0" w:rsidP="007C616E">
      <w:pPr>
        <w:autoSpaceDE w:val="0"/>
        <w:autoSpaceDN w:val="0"/>
        <w:adjustRightInd w:val="0"/>
        <w:spacing w:after="0" w:line="240" w:lineRule="auto"/>
        <w:rPr>
          <w:rFonts w:asciiTheme="minorHAnsi" w:hAnsiTheme="minorHAnsi"/>
          <w:b/>
          <w:bCs/>
          <w:color w:val="76923C" w:themeColor="accent3" w:themeShade="BF"/>
          <w:sz w:val="24"/>
          <w:szCs w:val="24"/>
          <w:lang w:eastAsia="cs-CZ"/>
        </w:rPr>
      </w:pPr>
    </w:p>
    <w:p w:rsidR="000C0CF0" w:rsidRPr="00046F4E" w:rsidRDefault="000C0CF0" w:rsidP="00046F4E">
      <w:pPr>
        <w:spacing w:after="0" w:line="240" w:lineRule="auto"/>
        <w:jc w:val="center"/>
        <w:rPr>
          <w:rFonts w:asciiTheme="minorHAnsi" w:hAnsiTheme="minorHAnsi"/>
          <w:b/>
          <w:bCs/>
          <w:color w:val="000000"/>
          <w:sz w:val="24"/>
          <w:szCs w:val="24"/>
          <w:lang w:eastAsia="cs-CZ"/>
        </w:rPr>
      </w:pPr>
      <w:r w:rsidRPr="00046F4E">
        <w:rPr>
          <w:rFonts w:asciiTheme="minorHAnsi" w:hAnsiTheme="minorHAnsi"/>
          <w:b/>
          <w:bCs/>
          <w:color w:val="000000"/>
          <w:sz w:val="24"/>
          <w:szCs w:val="24"/>
          <w:lang w:eastAsia="cs-CZ"/>
        </w:rPr>
        <w:t>Článek VII.</w:t>
      </w:r>
    </w:p>
    <w:p w:rsidR="000C0CF0" w:rsidRPr="00046F4E" w:rsidRDefault="000C0CF0" w:rsidP="000C0CF0">
      <w:pPr>
        <w:autoSpaceDE w:val="0"/>
        <w:autoSpaceDN w:val="0"/>
        <w:adjustRightInd w:val="0"/>
        <w:spacing w:after="0" w:line="240" w:lineRule="auto"/>
        <w:jc w:val="center"/>
        <w:rPr>
          <w:rFonts w:asciiTheme="minorHAnsi" w:hAnsiTheme="minorHAnsi"/>
          <w:b/>
          <w:bCs/>
          <w:color w:val="000000"/>
          <w:sz w:val="24"/>
          <w:szCs w:val="24"/>
          <w:lang w:eastAsia="cs-CZ"/>
        </w:rPr>
      </w:pPr>
      <w:r w:rsidRPr="00046F4E">
        <w:rPr>
          <w:rFonts w:asciiTheme="minorHAnsi" w:hAnsiTheme="minorHAnsi"/>
          <w:b/>
          <w:bCs/>
          <w:color w:val="000000"/>
          <w:sz w:val="24"/>
          <w:szCs w:val="24"/>
          <w:lang w:eastAsia="cs-CZ"/>
        </w:rPr>
        <w:t>Přechodná a závěrečná ustanovení</w:t>
      </w:r>
    </w:p>
    <w:p w:rsidR="007C616E" w:rsidRPr="00046F4E" w:rsidRDefault="000C0CF0" w:rsidP="000C0CF0">
      <w:pPr>
        <w:autoSpaceDE w:val="0"/>
        <w:autoSpaceDN w:val="0"/>
        <w:adjustRightInd w:val="0"/>
        <w:spacing w:after="0" w:line="240" w:lineRule="auto"/>
        <w:ind w:left="567" w:hanging="567"/>
        <w:rPr>
          <w:rFonts w:asciiTheme="minorHAnsi" w:hAnsiTheme="minorHAnsi"/>
          <w:color w:val="000000" w:themeColor="text1"/>
          <w:sz w:val="24"/>
          <w:szCs w:val="24"/>
          <w:lang w:eastAsia="cs-CZ"/>
        </w:rPr>
      </w:pPr>
      <w:r w:rsidRPr="00046F4E">
        <w:rPr>
          <w:rFonts w:asciiTheme="minorHAnsi" w:hAnsiTheme="minorHAnsi"/>
          <w:color w:val="000000" w:themeColor="text1"/>
          <w:sz w:val="24"/>
          <w:szCs w:val="24"/>
          <w:lang w:eastAsia="cs-CZ"/>
        </w:rPr>
        <w:t>7.1.</w:t>
      </w:r>
      <w:r w:rsidRPr="00046F4E">
        <w:rPr>
          <w:rFonts w:asciiTheme="minorHAnsi" w:hAnsiTheme="minorHAnsi"/>
          <w:color w:val="000000" w:themeColor="text1"/>
          <w:sz w:val="24"/>
          <w:szCs w:val="24"/>
          <w:lang w:eastAsia="cs-CZ"/>
        </w:rPr>
        <w:tab/>
      </w:r>
      <w:r w:rsidR="007C616E" w:rsidRPr="00046F4E">
        <w:rPr>
          <w:rFonts w:asciiTheme="minorHAnsi" w:hAnsiTheme="minorHAnsi"/>
          <w:color w:val="000000" w:themeColor="text1"/>
          <w:sz w:val="24"/>
          <w:szCs w:val="24"/>
          <w:lang w:eastAsia="cs-CZ"/>
        </w:rPr>
        <w:t xml:space="preserve">Jednací řád </w:t>
      </w:r>
      <w:r w:rsidR="00BC7017" w:rsidRPr="00046F4E">
        <w:rPr>
          <w:rFonts w:asciiTheme="minorHAnsi" w:hAnsiTheme="minorHAnsi"/>
          <w:bCs/>
          <w:color w:val="000000" w:themeColor="text1"/>
          <w:sz w:val="24"/>
          <w:szCs w:val="24"/>
          <w:lang w:eastAsia="cs-CZ"/>
        </w:rPr>
        <w:t>Členské schůze</w:t>
      </w:r>
      <w:r w:rsidR="00BC7017" w:rsidRPr="00046F4E">
        <w:rPr>
          <w:rFonts w:asciiTheme="minorHAnsi" w:hAnsiTheme="minorHAnsi"/>
          <w:color w:val="000000" w:themeColor="text1"/>
          <w:sz w:val="24"/>
          <w:szCs w:val="24"/>
          <w:lang w:eastAsia="cs-CZ"/>
        </w:rPr>
        <w:t xml:space="preserve"> </w:t>
      </w:r>
      <w:r w:rsidR="007C616E" w:rsidRPr="00046F4E">
        <w:rPr>
          <w:rFonts w:asciiTheme="minorHAnsi" w:hAnsiTheme="minorHAnsi"/>
          <w:color w:val="000000" w:themeColor="text1"/>
          <w:sz w:val="24"/>
          <w:szCs w:val="24"/>
          <w:lang w:eastAsia="cs-CZ"/>
        </w:rPr>
        <w:t xml:space="preserve">nabývá účinnosti dnem schválení </w:t>
      </w:r>
      <w:r w:rsidR="00BC7017" w:rsidRPr="00046F4E">
        <w:rPr>
          <w:rFonts w:asciiTheme="minorHAnsi" w:hAnsiTheme="minorHAnsi"/>
          <w:bCs/>
          <w:color w:val="000000" w:themeColor="text1"/>
          <w:sz w:val="24"/>
          <w:szCs w:val="24"/>
          <w:lang w:eastAsia="cs-CZ"/>
        </w:rPr>
        <w:t>Členskou schůzí</w:t>
      </w:r>
      <w:r w:rsidR="00BC7017" w:rsidRPr="00046F4E">
        <w:rPr>
          <w:rFonts w:asciiTheme="minorHAnsi" w:hAnsiTheme="minorHAnsi"/>
          <w:color w:val="000000" w:themeColor="text1"/>
          <w:sz w:val="24"/>
          <w:szCs w:val="24"/>
          <w:lang w:eastAsia="cs-CZ"/>
        </w:rPr>
        <w:t xml:space="preserve"> </w:t>
      </w:r>
      <w:r w:rsidR="007C616E" w:rsidRPr="00046F4E">
        <w:rPr>
          <w:rFonts w:asciiTheme="minorHAnsi" w:hAnsiTheme="minorHAnsi"/>
          <w:color w:val="000000" w:themeColor="text1"/>
          <w:sz w:val="24"/>
          <w:szCs w:val="24"/>
          <w:lang w:eastAsia="cs-CZ"/>
        </w:rPr>
        <w:t xml:space="preserve">MAS </w:t>
      </w:r>
      <w:r w:rsidR="00BC7017" w:rsidRPr="00046F4E">
        <w:rPr>
          <w:rFonts w:asciiTheme="minorHAnsi" w:hAnsiTheme="minorHAnsi"/>
          <w:color w:val="000000" w:themeColor="text1"/>
          <w:sz w:val="24"/>
          <w:szCs w:val="24"/>
          <w:lang w:eastAsia="cs-CZ"/>
        </w:rPr>
        <w:t>Opavsko.</w:t>
      </w:r>
      <w:r w:rsidR="007C616E" w:rsidRPr="00046F4E">
        <w:rPr>
          <w:rFonts w:asciiTheme="minorHAnsi" w:hAnsiTheme="minorHAnsi"/>
          <w:color w:val="000000" w:themeColor="text1"/>
          <w:sz w:val="24"/>
          <w:szCs w:val="24"/>
          <w:lang w:eastAsia="cs-CZ"/>
        </w:rPr>
        <w:t xml:space="preserve"> </w:t>
      </w:r>
    </w:p>
    <w:p w:rsidR="00BC7017" w:rsidRPr="00046F4E" w:rsidRDefault="00BC7017" w:rsidP="007C616E">
      <w:pPr>
        <w:spacing w:after="0" w:line="240" w:lineRule="auto"/>
        <w:jc w:val="center"/>
        <w:outlineLvl w:val="1"/>
        <w:rPr>
          <w:rFonts w:asciiTheme="minorHAnsi" w:hAnsiTheme="minorHAnsi"/>
          <w:color w:val="76923C" w:themeColor="accent3" w:themeShade="BF"/>
          <w:sz w:val="24"/>
          <w:szCs w:val="24"/>
          <w:lang w:eastAsia="cs-CZ"/>
        </w:rPr>
      </w:pPr>
    </w:p>
    <w:p w:rsidR="00FB7C81" w:rsidRPr="00046F4E" w:rsidRDefault="00FB7C81" w:rsidP="00FB7C81">
      <w:pPr>
        <w:spacing w:after="0" w:line="240" w:lineRule="auto"/>
        <w:ind w:left="567" w:hanging="567"/>
        <w:rPr>
          <w:rFonts w:asciiTheme="minorHAnsi" w:hAnsiTheme="minorHAnsi"/>
          <w:b/>
          <w:color w:val="000000" w:themeColor="text1"/>
          <w:sz w:val="24"/>
          <w:szCs w:val="24"/>
          <w:lang w:eastAsia="cs-CZ"/>
        </w:rPr>
      </w:pPr>
      <w:r w:rsidRPr="00046F4E">
        <w:rPr>
          <w:rFonts w:asciiTheme="minorHAnsi" w:hAnsiTheme="minorHAnsi"/>
          <w:b/>
          <w:color w:val="000000" w:themeColor="text1"/>
          <w:sz w:val="24"/>
          <w:szCs w:val="24"/>
          <w:lang w:eastAsia="cs-CZ"/>
        </w:rPr>
        <w:tab/>
        <w:t xml:space="preserve"> </w:t>
      </w:r>
    </w:p>
    <w:p w:rsidR="001552A0" w:rsidRPr="00046F4E" w:rsidRDefault="001552A0" w:rsidP="001552A0">
      <w:pPr>
        <w:spacing w:after="0" w:line="240" w:lineRule="auto"/>
        <w:rPr>
          <w:rFonts w:asciiTheme="minorHAnsi" w:hAnsiTheme="minorHAnsi"/>
          <w:color w:val="000000" w:themeColor="text1"/>
          <w:sz w:val="24"/>
          <w:szCs w:val="24"/>
          <w:lang w:eastAsia="cs-CZ"/>
        </w:rPr>
      </w:pPr>
    </w:p>
    <w:p w:rsidR="00164E8C" w:rsidRPr="00046F4E" w:rsidRDefault="001552A0" w:rsidP="001552A0">
      <w:pPr>
        <w:spacing w:after="0" w:line="240" w:lineRule="auto"/>
        <w:rPr>
          <w:rFonts w:asciiTheme="minorHAnsi" w:hAnsiTheme="minorHAnsi"/>
          <w:b/>
          <w:color w:val="000000" w:themeColor="text1"/>
          <w:sz w:val="24"/>
          <w:szCs w:val="24"/>
        </w:rPr>
      </w:pPr>
      <w:r w:rsidRPr="00046F4E">
        <w:rPr>
          <w:rFonts w:asciiTheme="minorHAnsi" w:hAnsiTheme="minorHAnsi"/>
          <w:b/>
          <w:color w:val="000000" w:themeColor="text1"/>
          <w:sz w:val="24"/>
          <w:szCs w:val="24"/>
          <w:lang w:eastAsia="cs-CZ"/>
        </w:rPr>
        <w:t xml:space="preserve">Projednáno a schváleno </w:t>
      </w:r>
      <w:r w:rsidR="00FB7C81" w:rsidRPr="00046F4E">
        <w:rPr>
          <w:rFonts w:asciiTheme="minorHAnsi" w:hAnsiTheme="minorHAnsi"/>
          <w:b/>
          <w:color w:val="000000" w:themeColor="text1"/>
          <w:sz w:val="24"/>
          <w:szCs w:val="24"/>
          <w:lang w:eastAsia="cs-CZ"/>
        </w:rPr>
        <w:t>Člensk</w:t>
      </w:r>
      <w:r w:rsidRPr="00046F4E">
        <w:rPr>
          <w:rFonts w:asciiTheme="minorHAnsi" w:hAnsiTheme="minorHAnsi"/>
          <w:b/>
          <w:color w:val="000000" w:themeColor="text1"/>
          <w:sz w:val="24"/>
          <w:szCs w:val="24"/>
          <w:lang w:eastAsia="cs-CZ"/>
        </w:rPr>
        <w:t>ou</w:t>
      </w:r>
      <w:r w:rsidR="00FB7C81" w:rsidRPr="00046F4E">
        <w:rPr>
          <w:rFonts w:asciiTheme="minorHAnsi" w:hAnsiTheme="minorHAnsi"/>
          <w:b/>
          <w:color w:val="000000" w:themeColor="text1"/>
          <w:sz w:val="24"/>
          <w:szCs w:val="24"/>
          <w:lang w:eastAsia="cs-CZ"/>
        </w:rPr>
        <w:t xml:space="preserve"> schůz</w:t>
      </w:r>
      <w:r w:rsidRPr="00046F4E">
        <w:rPr>
          <w:rFonts w:asciiTheme="minorHAnsi" w:hAnsiTheme="minorHAnsi"/>
          <w:b/>
          <w:color w:val="000000" w:themeColor="text1"/>
          <w:sz w:val="24"/>
          <w:szCs w:val="24"/>
          <w:lang w:eastAsia="cs-CZ"/>
        </w:rPr>
        <w:t>í</w:t>
      </w:r>
      <w:r w:rsidR="00FB7C81" w:rsidRPr="00046F4E">
        <w:rPr>
          <w:rFonts w:asciiTheme="minorHAnsi" w:hAnsiTheme="minorHAnsi"/>
          <w:b/>
          <w:color w:val="000000" w:themeColor="text1"/>
          <w:sz w:val="24"/>
          <w:szCs w:val="24"/>
          <w:lang w:eastAsia="cs-CZ"/>
        </w:rPr>
        <w:t xml:space="preserve"> MAS Opavsko dne </w:t>
      </w:r>
      <w:r w:rsidR="002968A9">
        <w:rPr>
          <w:rFonts w:asciiTheme="minorHAnsi" w:hAnsiTheme="minorHAnsi"/>
          <w:b/>
          <w:color w:val="000000" w:themeColor="text1"/>
          <w:sz w:val="24"/>
          <w:szCs w:val="24"/>
          <w:lang w:eastAsia="cs-CZ"/>
        </w:rPr>
        <w:t xml:space="preserve">1. </w:t>
      </w:r>
      <w:r w:rsidR="00F8130F">
        <w:rPr>
          <w:rFonts w:asciiTheme="minorHAnsi" w:hAnsiTheme="minorHAnsi"/>
          <w:b/>
          <w:color w:val="000000" w:themeColor="text1"/>
          <w:sz w:val="24"/>
          <w:szCs w:val="24"/>
          <w:lang w:eastAsia="cs-CZ"/>
        </w:rPr>
        <w:t>6</w:t>
      </w:r>
      <w:r w:rsidR="002968A9">
        <w:rPr>
          <w:rFonts w:asciiTheme="minorHAnsi" w:hAnsiTheme="minorHAnsi"/>
          <w:b/>
          <w:color w:val="000000" w:themeColor="text1"/>
          <w:sz w:val="24"/>
          <w:szCs w:val="24"/>
          <w:lang w:eastAsia="cs-CZ"/>
        </w:rPr>
        <w:t>. 202</w:t>
      </w:r>
      <w:r w:rsidR="00F8130F">
        <w:rPr>
          <w:rFonts w:asciiTheme="minorHAnsi" w:hAnsiTheme="minorHAnsi"/>
          <w:b/>
          <w:color w:val="000000" w:themeColor="text1"/>
          <w:sz w:val="24"/>
          <w:szCs w:val="24"/>
          <w:lang w:eastAsia="cs-CZ"/>
        </w:rPr>
        <w:t>1</w:t>
      </w:r>
    </w:p>
    <w:p w:rsidR="00DB673A" w:rsidRPr="00046F4E" w:rsidRDefault="00DB673A" w:rsidP="00DB673A">
      <w:pPr>
        <w:tabs>
          <w:tab w:val="left" w:pos="5954"/>
          <w:tab w:val="left" w:pos="6237"/>
        </w:tabs>
        <w:spacing w:after="0" w:line="240" w:lineRule="auto"/>
        <w:rPr>
          <w:rFonts w:asciiTheme="minorHAnsi" w:hAnsiTheme="minorHAnsi"/>
          <w:sz w:val="24"/>
          <w:szCs w:val="24"/>
        </w:rPr>
      </w:pPr>
    </w:p>
    <w:p w:rsidR="00DB673A" w:rsidRPr="00046F4E" w:rsidRDefault="00DB673A" w:rsidP="00DB673A">
      <w:pPr>
        <w:tabs>
          <w:tab w:val="left" w:pos="5954"/>
          <w:tab w:val="left" w:pos="6237"/>
        </w:tabs>
        <w:spacing w:after="0" w:line="240" w:lineRule="auto"/>
        <w:rPr>
          <w:rFonts w:asciiTheme="minorHAnsi" w:hAnsiTheme="minorHAnsi"/>
          <w:sz w:val="24"/>
          <w:szCs w:val="24"/>
        </w:rPr>
      </w:pPr>
      <w:r w:rsidRPr="00046F4E">
        <w:rPr>
          <w:rFonts w:asciiTheme="minorHAnsi" w:hAnsiTheme="minorHAnsi"/>
          <w:sz w:val="24"/>
          <w:szCs w:val="24"/>
        </w:rPr>
        <w:tab/>
      </w:r>
    </w:p>
    <w:p w:rsidR="00DB673A" w:rsidRPr="00046F4E" w:rsidRDefault="00DB673A" w:rsidP="00DB673A">
      <w:pPr>
        <w:tabs>
          <w:tab w:val="left" w:pos="5954"/>
          <w:tab w:val="left" w:pos="6237"/>
        </w:tabs>
        <w:spacing w:after="0" w:line="240" w:lineRule="auto"/>
        <w:rPr>
          <w:rFonts w:asciiTheme="minorHAnsi" w:hAnsiTheme="minorHAnsi"/>
          <w:sz w:val="24"/>
          <w:szCs w:val="24"/>
        </w:rPr>
      </w:pPr>
      <w:r w:rsidRPr="00046F4E">
        <w:rPr>
          <w:rFonts w:asciiTheme="minorHAnsi" w:hAnsiTheme="minorHAnsi"/>
          <w:sz w:val="24"/>
          <w:szCs w:val="24"/>
        </w:rPr>
        <w:tab/>
      </w:r>
    </w:p>
    <w:p w:rsidR="00DB673A" w:rsidRPr="00046F4E" w:rsidRDefault="00DB673A" w:rsidP="00DB673A">
      <w:pPr>
        <w:tabs>
          <w:tab w:val="left" w:pos="5954"/>
          <w:tab w:val="left" w:pos="6804"/>
        </w:tabs>
        <w:spacing w:after="0" w:line="240" w:lineRule="auto"/>
        <w:rPr>
          <w:rFonts w:asciiTheme="minorHAnsi" w:hAnsiTheme="minorHAnsi"/>
          <w:sz w:val="24"/>
          <w:szCs w:val="24"/>
        </w:rPr>
      </w:pPr>
    </w:p>
    <w:p w:rsidR="00DB673A" w:rsidRPr="00046F4E" w:rsidRDefault="00DB673A" w:rsidP="001552A0">
      <w:pPr>
        <w:tabs>
          <w:tab w:val="left" w:pos="6804"/>
        </w:tabs>
        <w:spacing w:after="0" w:line="240" w:lineRule="auto"/>
        <w:jc w:val="right"/>
        <w:rPr>
          <w:rFonts w:asciiTheme="minorHAnsi" w:hAnsiTheme="minorHAnsi"/>
          <w:sz w:val="24"/>
          <w:szCs w:val="24"/>
        </w:rPr>
      </w:pPr>
    </w:p>
    <w:p w:rsidR="00DB673A" w:rsidRPr="00046F4E" w:rsidRDefault="00DB673A" w:rsidP="001552A0">
      <w:pPr>
        <w:tabs>
          <w:tab w:val="left" w:pos="5954"/>
        </w:tabs>
        <w:spacing w:after="0" w:line="240" w:lineRule="auto"/>
        <w:jc w:val="right"/>
        <w:rPr>
          <w:rFonts w:asciiTheme="minorHAnsi" w:hAnsiTheme="minorHAnsi"/>
          <w:sz w:val="24"/>
          <w:szCs w:val="24"/>
        </w:rPr>
      </w:pPr>
      <w:r w:rsidRPr="00046F4E">
        <w:rPr>
          <w:rFonts w:asciiTheme="minorHAnsi" w:hAnsiTheme="minorHAnsi"/>
          <w:sz w:val="24"/>
          <w:szCs w:val="24"/>
        </w:rPr>
        <w:t>……</w:t>
      </w:r>
      <w:r w:rsidR="009F1FEC">
        <w:rPr>
          <w:rFonts w:asciiTheme="minorHAnsi" w:hAnsiTheme="minorHAnsi"/>
          <w:sz w:val="24"/>
          <w:szCs w:val="24"/>
        </w:rPr>
        <w:t>.</w:t>
      </w:r>
      <w:r w:rsidRPr="00046F4E">
        <w:rPr>
          <w:rFonts w:asciiTheme="minorHAnsi" w:hAnsiTheme="minorHAnsi"/>
          <w:sz w:val="24"/>
          <w:szCs w:val="24"/>
        </w:rPr>
        <w:t>……………………………</w:t>
      </w:r>
    </w:p>
    <w:p w:rsidR="00CB483A" w:rsidRPr="00046F4E" w:rsidRDefault="009F1FEC" w:rsidP="001552A0">
      <w:pPr>
        <w:spacing w:after="0" w:line="240" w:lineRule="auto"/>
        <w:jc w:val="right"/>
        <w:rPr>
          <w:rFonts w:asciiTheme="minorHAnsi" w:hAnsiTheme="minorHAnsi"/>
          <w:sz w:val="24"/>
          <w:szCs w:val="24"/>
        </w:rPr>
      </w:pPr>
      <w:r>
        <w:rPr>
          <w:rFonts w:asciiTheme="minorHAnsi" w:hAnsiTheme="minorHAnsi"/>
          <w:sz w:val="24"/>
          <w:szCs w:val="24"/>
        </w:rPr>
        <w:t>Ing. Jiří Krist, Předseda</w:t>
      </w:r>
    </w:p>
    <w:p w:rsidR="001552A0" w:rsidRDefault="001552A0" w:rsidP="00DB673A">
      <w:pPr>
        <w:spacing w:after="0" w:line="240" w:lineRule="auto"/>
        <w:jc w:val="right"/>
      </w:pPr>
    </w:p>
    <w:sectPr w:rsidR="001552A0" w:rsidSect="00D766BC">
      <w:headerReference w:type="default" r:id="rId8"/>
      <w:footerReference w:type="default" r:id="rId9"/>
      <w:pgSz w:w="11906" w:h="16838"/>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178" w:rsidRDefault="00717178" w:rsidP="00F17D1C">
      <w:pPr>
        <w:spacing w:after="0" w:line="240" w:lineRule="auto"/>
      </w:pPr>
      <w:r>
        <w:separator/>
      </w:r>
    </w:p>
  </w:endnote>
  <w:endnote w:type="continuationSeparator" w:id="0">
    <w:p w:rsidR="00717178" w:rsidRDefault="00717178" w:rsidP="00F1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904951"/>
      <w:docPartObj>
        <w:docPartGallery w:val="Page Numbers (Bottom of Page)"/>
        <w:docPartUnique/>
      </w:docPartObj>
    </w:sdtPr>
    <w:sdtEndPr/>
    <w:sdtContent>
      <w:sdt>
        <w:sdtPr>
          <w:id w:val="1728636285"/>
          <w:docPartObj>
            <w:docPartGallery w:val="Page Numbers (Top of Page)"/>
            <w:docPartUnique/>
          </w:docPartObj>
        </w:sdtPr>
        <w:sdtEndPr/>
        <w:sdtContent>
          <w:p w:rsidR="001552A0" w:rsidRDefault="001552A0">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0E697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E697D">
              <w:rPr>
                <w:b/>
                <w:bCs/>
                <w:noProof/>
              </w:rPr>
              <w:t>3</w:t>
            </w:r>
            <w:r>
              <w:rPr>
                <w:b/>
                <w:bCs/>
                <w:sz w:val="24"/>
                <w:szCs w:val="24"/>
              </w:rPr>
              <w:fldChar w:fldCharType="end"/>
            </w:r>
          </w:p>
        </w:sdtContent>
      </w:sdt>
    </w:sdtContent>
  </w:sdt>
  <w:p w:rsidR="001552A0" w:rsidRDefault="001552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178" w:rsidRDefault="00717178" w:rsidP="00F17D1C">
      <w:pPr>
        <w:spacing w:after="0" w:line="240" w:lineRule="auto"/>
      </w:pPr>
      <w:r>
        <w:separator/>
      </w:r>
    </w:p>
  </w:footnote>
  <w:footnote w:type="continuationSeparator" w:id="0">
    <w:p w:rsidR="00717178" w:rsidRDefault="00717178" w:rsidP="00F17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78" w:rsidRPr="00E30CDE" w:rsidRDefault="00717178" w:rsidP="00E30CDE">
    <w:pPr>
      <w:pStyle w:val="Nadpis6"/>
      <w:snapToGrid w:val="0"/>
      <w:jc w:val="right"/>
      <w:rPr>
        <w:rFonts w:asciiTheme="minorHAnsi" w:hAnsiTheme="minorHAnsi"/>
        <w:b/>
        <w:sz w:val="32"/>
        <w:szCs w:val="32"/>
      </w:rPr>
    </w:pPr>
    <w:r w:rsidRPr="00E30CDE">
      <w:rPr>
        <w:rFonts w:asciiTheme="minorHAnsi" w:hAnsiTheme="minorHAnsi"/>
        <w:b/>
        <w:noProof/>
        <w:sz w:val="32"/>
        <w:szCs w:val="32"/>
        <w:lang w:eastAsia="cs-CZ"/>
      </w:rPr>
      <w:drawing>
        <wp:anchor distT="0" distB="0" distL="114935" distR="114935" simplePos="0" relativeHeight="251658240" behindDoc="1" locked="0" layoutInCell="1" allowOverlap="1">
          <wp:simplePos x="0" y="0"/>
          <wp:positionH relativeFrom="column">
            <wp:posOffset>100330</wp:posOffset>
          </wp:positionH>
          <wp:positionV relativeFrom="paragraph">
            <wp:posOffset>-68580</wp:posOffset>
          </wp:positionV>
          <wp:extent cx="971550" cy="533400"/>
          <wp:effectExtent l="19050" t="0" r="0" b="0"/>
          <wp:wrapTight wrapText="bothSides">
            <wp:wrapPolygon edited="0">
              <wp:start x="-424" y="0"/>
              <wp:lineTo x="-424" y="20829"/>
              <wp:lineTo x="21600" y="20829"/>
              <wp:lineTo x="21600" y="0"/>
              <wp:lineTo x="-424" y="0"/>
            </wp:wrapPolygon>
          </wp:wrapTight>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cstate="print"/>
                  <a:srcRect/>
                  <a:stretch>
                    <a:fillRect/>
                  </a:stretch>
                </pic:blipFill>
                <pic:spPr bwMode="auto">
                  <a:xfrm>
                    <a:off x="0" y="0"/>
                    <a:ext cx="971550" cy="533400"/>
                  </a:xfrm>
                  <a:prstGeom prst="rect">
                    <a:avLst/>
                  </a:prstGeom>
                  <a:solidFill>
                    <a:srgbClr val="FFFFFF">
                      <a:alpha val="0"/>
                    </a:srgbClr>
                  </a:solidFill>
                  <a:ln w="9525">
                    <a:noFill/>
                    <a:miter lim="800000"/>
                    <a:headEnd/>
                    <a:tailEnd/>
                  </a:ln>
                </pic:spPr>
              </pic:pic>
            </a:graphicData>
          </a:graphic>
        </wp:anchor>
      </w:drawing>
    </w:r>
    <w:r w:rsidRPr="00E30CDE">
      <w:rPr>
        <w:rFonts w:asciiTheme="minorHAnsi" w:hAnsiTheme="minorHAnsi"/>
        <w:b/>
        <w:sz w:val="32"/>
        <w:szCs w:val="32"/>
      </w:rPr>
      <w:t>Místní akční skupina Opavsko z.s.</w:t>
    </w:r>
  </w:p>
  <w:p w:rsidR="00717178" w:rsidRDefault="00717178" w:rsidP="00E30CDE">
    <w:pPr>
      <w:spacing w:after="0" w:line="240" w:lineRule="auto"/>
      <w:jc w:val="right"/>
      <w:rPr>
        <w:rFonts w:asciiTheme="minorHAnsi" w:hAnsiTheme="minorHAnsi"/>
        <w:sz w:val="24"/>
        <w:szCs w:val="24"/>
      </w:rPr>
    </w:pPr>
    <w:r w:rsidRPr="00E30CDE">
      <w:rPr>
        <w:rFonts w:asciiTheme="minorHAnsi" w:hAnsiTheme="minorHAnsi"/>
        <w:sz w:val="24"/>
        <w:szCs w:val="24"/>
      </w:rPr>
      <w:t>se sídlem Opavská 228, 747 41 Hradec nad Moravicí</w:t>
    </w:r>
  </w:p>
  <w:p w:rsidR="00717178" w:rsidRPr="00164E8C" w:rsidRDefault="00717178" w:rsidP="00E30CDE">
    <w:pPr>
      <w:spacing w:after="0" w:line="240" w:lineRule="auto"/>
      <w:jc w:val="right"/>
      <w:rPr>
        <w:rFonts w:asciiTheme="minorHAnsi" w:hAnsi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C3C"/>
    <w:multiLevelType w:val="hybridMultilevel"/>
    <w:tmpl w:val="FC62C054"/>
    <w:lvl w:ilvl="0" w:tplc="A48042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65041"/>
    <w:multiLevelType w:val="hybridMultilevel"/>
    <w:tmpl w:val="1D3285AC"/>
    <w:lvl w:ilvl="0" w:tplc="33907E8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914134"/>
    <w:multiLevelType w:val="hybridMultilevel"/>
    <w:tmpl w:val="E85A6FBC"/>
    <w:lvl w:ilvl="0" w:tplc="CDD2B180">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7A14E1"/>
    <w:multiLevelType w:val="hybridMultilevel"/>
    <w:tmpl w:val="270684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B54815"/>
    <w:multiLevelType w:val="hybridMultilevel"/>
    <w:tmpl w:val="17383BB4"/>
    <w:lvl w:ilvl="0" w:tplc="0DF0FE30">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B506F1"/>
    <w:multiLevelType w:val="hybridMultilevel"/>
    <w:tmpl w:val="0B9A4E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E44E5"/>
    <w:multiLevelType w:val="hybridMultilevel"/>
    <w:tmpl w:val="1E142A1A"/>
    <w:lvl w:ilvl="0" w:tplc="9B6E71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27134A61"/>
    <w:multiLevelType w:val="hybridMultilevel"/>
    <w:tmpl w:val="8048D62E"/>
    <w:lvl w:ilvl="0" w:tplc="96444FD0">
      <w:start w:val="1"/>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35651E"/>
    <w:multiLevelType w:val="hybridMultilevel"/>
    <w:tmpl w:val="0B481670"/>
    <w:lvl w:ilvl="0" w:tplc="4874221C">
      <w:start w:val="1"/>
      <w:numFmt w:val="bullet"/>
      <w:lvlText w:val="-"/>
      <w:lvlJc w:val="left"/>
      <w:pPr>
        <w:ind w:left="1776" w:hanging="360"/>
      </w:pPr>
      <w:rPr>
        <w:rFonts w:ascii="Calibri" w:eastAsia="Calibri" w:hAnsi="Calibri"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15:restartNumberingAfterBreak="0">
    <w:nsid w:val="3076496C"/>
    <w:multiLevelType w:val="multilevel"/>
    <w:tmpl w:val="EE70F4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Calibri" w:eastAsia="Times New Roman" w:hAnsi="Calibri" w:cs="Calibri"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C40AC6"/>
    <w:multiLevelType w:val="hybridMultilevel"/>
    <w:tmpl w:val="1D3285AC"/>
    <w:lvl w:ilvl="0" w:tplc="33907E8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6847EA"/>
    <w:multiLevelType w:val="hybridMultilevel"/>
    <w:tmpl w:val="595A5F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54709C"/>
    <w:multiLevelType w:val="multilevel"/>
    <w:tmpl w:val="6100DC12"/>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8173D9"/>
    <w:multiLevelType w:val="multilevel"/>
    <w:tmpl w:val="4D786D20"/>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05509F"/>
    <w:multiLevelType w:val="multilevel"/>
    <w:tmpl w:val="65B8C642"/>
    <w:lvl w:ilvl="0">
      <w:start w:val="13"/>
      <w:numFmt w:val="decimal"/>
      <w:lvlText w:val="%1"/>
      <w:lvlJc w:val="left"/>
      <w:pPr>
        <w:ind w:left="384" w:hanging="384"/>
      </w:pPr>
      <w:rPr>
        <w:rFonts w:hint="default"/>
      </w:rPr>
    </w:lvl>
    <w:lvl w:ilvl="1">
      <w:start w:val="1"/>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4D1E2FE7"/>
    <w:multiLevelType w:val="hybridMultilevel"/>
    <w:tmpl w:val="C69832BA"/>
    <w:lvl w:ilvl="0" w:tplc="CDD2B18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D94B84"/>
    <w:multiLevelType w:val="hybridMultilevel"/>
    <w:tmpl w:val="8AF43AB4"/>
    <w:lvl w:ilvl="0" w:tplc="F7B8FC0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B3249A"/>
    <w:multiLevelType w:val="hybridMultilevel"/>
    <w:tmpl w:val="C69832BA"/>
    <w:lvl w:ilvl="0" w:tplc="CDD2B18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230957"/>
    <w:multiLevelType w:val="hybridMultilevel"/>
    <w:tmpl w:val="0920837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F520AC9"/>
    <w:multiLevelType w:val="multilevel"/>
    <w:tmpl w:val="E75C3138"/>
    <w:lvl w:ilvl="0">
      <w:start w:val="1"/>
      <w:numFmt w:val="decimal"/>
      <w:lvlText w:val="%1"/>
      <w:lvlJc w:val="left"/>
      <w:pPr>
        <w:ind w:left="570" w:hanging="570"/>
      </w:pPr>
      <w:rPr>
        <w:rFonts w:hint="default"/>
        <w:b w:val="0"/>
        <w:u w:val="none"/>
      </w:rPr>
    </w:lvl>
    <w:lvl w:ilvl="1">
      <w:start w:val="1"/>
      <w:numFmt w:val="decimal"/>
      <w:lvlText w:val="%1.%2"/>
      <w:lvlJc w:val="left"/>
      <w:pPr>
        <w:ind w:left="570" w:hanging="57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5FA21613"/>
    <w:multiLevelType w:val="hybridMultilevel"/>
    <w:tmpl w:val="DF869B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BB7E81"/>
    <w:multiLevelType w:val="hybridMultilevel"/>
    <w:tmpl w:val="C69832BA"/>
    <w:lvl w:ilvl="0" w:tplc="CDD2B18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8D18C8"/>
    <w:multiLevelType w:val="hybridMultilevel"/>
    <w:tmpl w:val="4FDAE072"/>
    <w:lvl w:ilvl="0" w:tplc="F300F540">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83979AE"/>
    <w:multiLevelType w:val="hybridMultilevel"/>
    <w:tmpl w:val="4D7057D2"/>
    <w:lvl w:ilvl="0" w:tplc="3BB2AF5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C1E5060"/>
    <w:multiLevelType w:val="hybridMultilevel"/>
    <w:tmpl w:val="C69832BA"/>
    <w:lvl w:ilvl="0" w:tplc="CDD2B18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8"/>
  </w:num>
  <w:num w:numId="3">
    <w:abstractNumId w:val="22"/>
  </w:num>
  <w:num w:numId="4">
    <w:abstractNumId w:val="23"/>
  </w:num>
  <w:num w:numId="5">
    <w:abstractNumId w:val="18"/>
  </w:num>
  <w:num w:numId="6">
    <w:abstractNumId w:val="21"/>
  </w:num>
  <w:num w:numId="7">
    <w:abstractNumId w:val="17"/>
  </w:num>
  <w:num w:numId="8">
    <w:abstractNumId w:val="24"/>
  </w:num>
  <w:num w:numId="9">
    <w:abstractNumId w:val="2"/>
  </w:num>
  <w:num w:numId="10">
    <w:abstractNumId w:val="7"/>
  </w:num>
  <w:num w:numId="11">
    <w:abstractNumId w:val="15"/>
  </w:num>
  <w:num w:numId="12">
    <w:abstractNumId w:val="12"/>
  </w:num>
  <w:num w:numId="13">
    <w:abstractNumId w:val="16"/>
  </w:num>
  <w:num w:numId="14">
    <w:abstractNumId w:val="0"/>
  </w:num>
  <w:num w:numId="15">
    <w:abstractNumId w:val="1"/>
  </w:num>
  <w:num w:numId="16">
    <w:abstractNumId w:val="4"/>
  </w:num>
  <w:num w:numId="17">
    <w:abstractNumId w:val="10"/>
  </w:num>
  <w:num w:numId="18">
    <w:abstractNumId w:val="3"/>
  </w:num>
  <w:num w:numId="19">
    <w:abstractNumId w:val="11"/>
  </w:num>
  <w:num w:numId="20">
    <w:abstractNumId w:val="5"/>
  </w:num>
  <w:num w:numId="21">
    <w:abstractNumId w:val="19"/>
  </w:num>
  <w:num w:numId="22">
    <w:abstractNumId w:val="9"/>
  </w:num>
  <w:num w:numId="23">
    <w:abstractNumId w:val="14"/>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5002"/>
    <w:rsid w:val="000167A7"/>
    <w:rsid w:val="00042259"/>
    <w:rsid w:val="00046F4E"/>
    <w:rsid w:val="00071913"/>
    <w:rsid w:val="000972AF"/>
    <w:rsid w:val="000C0CF0"/>
    <w:rsid w:val="000C6AC1"/>
    <w:rsid w:val="000E697D"/>
    <w:rsid w:val="001007D7"/>
    <w:rsid w:val="00115B10"/>
    <w:rsid w:val="00142B16"/>
    <w:rsid w:val="001552A0"/>
    <w:rsid w:val="00164E8C"/>
    <w:rsid w:val="001B4F57"/>
    <w:rsid w:val="001E56CA"/>
    <w:rsid w:val="00200020"/>
    <w:rsid w:val="00216789"/>
    <w:rsid w:val="00261462"/>
    <w:rsid w:val="002624C6"/>
    <w:rsid w:val="002819BD"/>
    <w:rsid w:val="002909A1"/>
    <w:rsid w:val="002968A9"/>
    <w:rsid w:val="002B5184"/>
    <w:rsid w:val="002C2E9D"/>
    <w:rsid w:val="002E6BB1"/>
    <w:rsid w:val="002F66FA"/>
    <w:rsid w:val="00323CDA"/>
    <w:rsid w:val="003479EE"/>
    <w:rsid w:val="0036116E"/>
    <w:rsid w:val="0036161B"/>
    <w:rsid w:val="003E0ADE"/>
    <w:rsid w:val="004124AB"/>
    <w:rsid w:val="004337D6"/>
    <w:rsid w:val="00447825"/>
    <w:rsid w:val="00451D5C"/>
    <w:rsid w:val="00473E1A"/>
    <w:rsid w:val="00491EF5"/>
    <w:rsid w:val="004929DF"/>
    <w:rsid w:val="004C2B06"/>
    <w:rsid w:val="004D6D08"/>
    <w:rsid w:val="004E141E"/>
    <w:rsid w:val="00510453"/>
    <w:rsid w:val="005315A6"/>
    <w:rsid w:val="00536654"/>
    <w:rsid w:val="005B1D46"/>
    <w:rsid w:val="006008FD"/>
    <w:rsid w:val="00612D67"/>
    <w:rsid w:val="00621E02"/>
    <w:rsid w:val="00631B24"/>
    <w:rsid w:val="00650174"/>
    <w:rsid w:val="0068144C"/>
    <w:rsid w:val="006F753B"/>
    <w:rsid w:val="007033FD"/>
    <w:rsid w:val="00703A03"/>
    <w:rsid w:val="00717178"/>
    <w:rsid w:val="00732821"/>
    <w:rsid w:val="007351D5"/>
    <w:rsid w:val="0076090F"/>
    <w:rsid w:val="007648C7"/>
    <w:rsid w:val="0078533A"/>
    <w:rsid w:val="007B0733"/>
    <w:rsid w:val="007B52D3"/>
    <w:rsid w:val="007C616E"/>
    <w:rsid w:val="007F0BD6"/>
    <w:rsid w:val="007F3D15"/>
    <w:rsid w:val="007F6AC1"/>
    <w:rsid w:val="00803E52"/>
    <w:rsid w:val="0081502F"/>
    <w:rsid w:val="00837B4B"/>
    <w:rsid w:val="00863273"/>
    <w:rsid w:val="00870EB2"/>
    <w:rsid w:val="00882B8D"/>
    <w:rsid w:val="00894D7A"/>
    <w:rsid w:val="00902876"/>
    <w:rsid w:val="00921613"/>
    <w:rsid w:val="00930E35"/>
    <w:rsid w:val="0095545A"/>
    <w:rsid w:val="00983A22"/>
    <w:rsid w:val="0099526D"/>
    <w:rsid w:val="009D3B4A"/>
    <w:rsid w:val="009F1FEC"/>
    <w:rsid w:val="00A049B0"/>
    <w:rsid w:val="00A2657F"/>
    <w:rsid w:val="00A57B20"/>
    <w:rsid w:val="00AA43E9"/>
    <w:rsid w:val="00AA7A55"/>
    <w:rsid w:val="00AD15DC"/>
    <w:rsid w:val="00AF269F"/>
    <w:rsid w:val="00B06D8E"/>
    <w:rsid w:val="00B15780"/>
    <w:rsid w:val="00B177C7"/>
    <w:rsid w:val="00B2059F"/>
    <w:rsid w:val="00B42C56"/>
    <w:rsid w:val="00B45002"/>
    <w:rsid w:val="00B7409F"/>
    <w:rsid w:val="00B92331"/>
    <w:rsid w:val="00BC1A83"/>
    <w:rsid w:val="00BC3D05"/>
    <w:rsid w:val="00BC7017"/>
    <w:rsid w:val="00BD2C71"/>
    <w:rsid w:val="00BF3276"/>
    <w:rsid w:val="00C10897"/>
    <w:rsid w:val="00C24A11"/>
    <w:rsid w:val="00C47671"/>
    <w:rsid w:val="00C71D36"/>
    <w:rsid w:val="00C7675D"/>
    <w:rsid w:val="00C80FB3"/>
    <w:rsid w:val="00C87AE7"/>
    <w:rsid w:val="00C94B5F"/>
    <w:rsid w:val="00C9743A"/>
    <w:rsid w:val="00CB483A"/>
    <w:rsid w:val="00CE70A7"/>
    <w:rsid w:val="00CF12DD"/>
    <w:rsid w:val="00D15508"/>
    <w:rsid w:val="00D16CDC"/>
    <w:rsid w:val="00D21DD4"/>
    <w:rsid w:val="00D30C68"/>
    <w:rsid w:val="00D333B8"/>
    <w:rsid w:val="00D766BC"/>
    <w:rsid w:val="00DB673A"/>
    <w:rsid w:val="00DC4453"/>
    <w:rsid w:val="00DE1157"/>
    <w:rsid w:val="00E121B5"/>
    <w:rsid w:val="00E227B8"/>
    <w:rsid w:val="00E30CDE"/>
    <w:rsid w:val="00E444D4"/>
    <w:rsid w:val="00E62E75"/>
    <w:rsid w:val="00EA0F08"/>
    <w:rsid w:val="00EC0A51"/>
    <w:rsid w:val="00ED39EC"/>
    <w:rsid w:val="00EE4AE6"/>
    <w:rsid w:val="00F013DB"/>
    <w:rsid w:val="00F03331"/>
    <w:rsid w:val="00F17D1C"/>
    <w:rsid w:val="00F20C82"/>
    <w:rsid w:val="00F3162D"/>
    <w:rsid w:val="00F47BCC"/>
    <w:rsid w:val="00F74096"/>
    <w:rsid w:val="00F8130F"/>
    <w:rsid w:val="00F86246"/>
    <w:rsid w:val="00F87379"/>
    <w:rsid w:val="00FB55A0"/>
    <w:rsid w:val="00FB7C81"/>
    <w:rsid w:val="00FC614E"/>
    <w:rsid w:val="00FF7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79F6"/>
  <w15:docId w15:val="{5BC35871-4161-4073-B66C-E080D99B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0BD6"/>
    <w:pPr>
      <w:spacing w:after="200" w:line="276" w:lineRule="auto"/>
    </w:pPr>
    <w:rPr>
      <w:sz w:val="22"/>
      <w:szCs w:val="22"/>
      <w:lang w:eastAsia="en-US"/>
    </w:rPr>
  </w:style>
  <w:style w:type="paragraph" w:styleId="Nadpis6">
    <w:name w:val="heading 6"/>
    <w:basedOn w:val="Normln"/>
    <w:next w:val="Normln"/>
    <w:link w:val="Nadpis6Char"/>
    <w:qFormat/>
    <w:rsid w:val="00F17D1C"/>
    <w:pPr>
      <w:keepNext/>
      <w:suppressAutoHyphens/>
      <w:spacing w:after="0" w:line="240" w:lineRule="auto"/>
      <w:outlineLvl w:val="5"/>
    </w:pPr>
    <w:rPr>
      <w:rFonts w:ascii="Times New Roman" w:eastAsia="Times New Roman" w:hAnsi="Times New Roman"/>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6116E"/>
    <w:pPr>
      <w:ind w:left="720"/>
      <w:contextualSpacing/>
    </w:pPr>
  </w:style>
  <w:style w:type="paragraph" w:styleId="Zhlav">
    <w:name w:val="header"/>
    <w:basedOn w:val="Normln"/>
    <w:link w:val="ZhlavChar"/>
    <w:uiPriority w:val="99"/>
    <w:unhideWhenUsed/>
    <w:rsid w:val="00F17D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7D1C"/>
  </w:style>
  <w:style w:type="paragraph" w:styleId="Zpat">
    <w:name w:val="footer"/>
    <w:basedOn w:val="Normln"/>
    <w:link w:val="ZpatChar"/>
    <w:uiPriority w:val="99"/>
    <w:unhideWhenUsed/>
    <w:rsid w:val="00F17D1C"/>
    <w:pPr>
      <w:tabs>
        <w:tab w:val="center" w:pos="4536"/>
        <w:tab w:val="right" w:pos="9072"/>
      </w:tabs>
      <w:spacing w:after="0" w:line="240" w:lineRule="auto"/>
    </w:pPr>
  </w:style>
  <w:style w:type="character" w:customStyle="1" w:styleId="ZpatChar">
    <w:name w:val="Zápatí Char"/>
    <w:basedOn w:val="Standardnpsmoodstavce"/>
    <w:link w:val="Zpat"/>
    <w:uiPriority w:val="99"/>
    <w:rsid w:val="00F17D1C"/>
  </w:style>
  <w:style w:type="character" w:customStyle="1" w:styleId="Nadpis6Char">
    <w:name w:val="Nadpis 6 Char"/>
    <w:basedOn w:val="Standardnpsmoodstavce"/>
    <w:link w:val="Nadpis6"/>
    <w:rsid w:val="00F17D1C"/>
    <w:rPr>
      <w:rFonts w:ascii="Times New Roman" w:eastAsia="Times New Roman" w:hAnsi="Times New Roman" w:cs="Times New Roman"/>
      <w:sz w:val="24"/>
      <w:szCs w:val="20"/>
      <w:lang w:eastAsia="ar-SA"/>
    </w:rPr>
  </w:style>
  <w:style w:type="character" w:customStyle="1" w:styleId="WW8Num2z0">
    <w:name w:val="WW8Num2z0"/>
    <w:rsid w:val="00F17D1C"/>
    <w:rPr>
      <w:rFonts w:ascii="Arial" w:eastAsia="Times New Roman" w:hAnsi="Arial" w:cs="Arial"/>
    </w:rPr>
  </w:style>
  <w:style w:type="table" w:styleId="Mkatabulky">
    <w:name w:val="Table Grid"/>
    <w:basedOn w:val="Normlntabulka"/>
    <w:uiPriority w:val="59"/>
    <w:rsid w:val="00FB5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qFormat/>
    <w:rsid w:val="002F66FA"/>
    <w:rPr>
      <w:sz w:val="22"/>
      <w:szCs w:val="22"/>
      <w:lang w:eastAsia="en-US"/>
    </w:rPr>
  </w:style>
  <w:style w:type="paragraph" w:styleId="Textbubliny">
    <w:name w:val="Balloon Text"/>
    <w:basedOn w:val="Normln"/>
    <w:link w:val="TextbublinyChar"/>
    <w:uiPriority w:val="99"/>
    <w:semiHidden/>
    <w:unhideWhenUsed/>
    <w:rsid w:val="002F6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66FA"/>
    <w:rPr>
      <w:rFonts w:ascii="Tahoma" w:hAnsi="Tahoma" w:cs="Tahoma"/>
      <w:sz w:val="16"/>
      <w:szCs w:val="16"/>
      <w:lang w:eastAsia="en-US"/>
    </w:rPr>
  </w:style>
  <w:style w:type="paragraph" w:customStyle="1" w:styleId="Default">
    <w:name w:val="Default"/>
    <w:rsid w:val="00D16CDC"/>
    <w:pPr>
      <w:autoSpaceDE w:val="0"/>
      <w:autoSpaceDN w:val="0"/>
      <w:adjustRightInd w:val="0"/>
    </w:pPr>
    <w:rPr>
      <w:rFonts w:ascii="Verdana" w:hAnsi="Verdana" w:cs="Verdana"/>
      <w:color w:val="000000"/>
      <w:sz w:val="24"/>
      <w:szCs w:val="24"/>
    </w:rPr>
  </w:style>
  <w:style w:type="character" w:styleId="Hypertextovodkaz">
    <w:name w:val="Hyperlink"/>
    <w:basedOn w:val="Standardnpsmoodstavce"/>
    <w:uiPriority w:val="99"/>
    <w:unhideWhenUsed/>
    <w:rsid w:val="00C24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95646">
      <w:bodyDiv w:val="1"/>
      <w:marLeft w:val="0"/>
      <w:marRight w:val="0"/>
      <w:marTop w:val="0"/>
      <w:marBottom w:val="0"/>
      <w:divBdr>
        <w:top w:val="none" w:sz="0" w:space="0" w:color="auto"/>
        <w:left w:val="none" w:sz="0" w:space="0" w:color="auto"/>
        <w:bottom w:val="none" w:sz="0" w:space="0" w:color="auto"/>
        <w:right w:val="none" w:sz="0" w:space="0" w:color="auto"/>
      </w:divBdr>
      <w:divsChild>
        <w:div w:id="957027278">
          <w:marLeft w:val="0"/>
          <w:marRight w:val="0"/>
          <w:marTop w:val="0"/>
          <w:marBottom w:val="0"/>
          <w:divBdr>
            <w:top w:val="none" w:sz="0" w:space="0" w:color="auto"/>
            <w:left w:val="none" w:sz="0" w:space="0" w:color="auto"/>
            <w:bottom w:val="none" w:sz="0" w:space="0" w:color="auto"/>
            <w:right w:val="none" w:sz="0" w:space="0" w:color="auto"/>
          </w:divBdr>
        </w:div>
        <w:div w:id="1608855178">
          <w:marLeft w:val="0"/>
          <w:marRight w:val="0"/>
          <w:marTop w:val="0"/>
          <w:marBottom w:val="0"/>
          <w:divBdr>
            <w:top w:val="none" w:sz="0" w:space="0" w:color="auto"/>
            <w:left w:val="none" w:sz="0" w:space="0" w:color="auto"/>
            <w:bottom w:val="none" w:sz="0" w:space="0" w:color="auto"/>
            <w:right w:val="none" w:sz="0" w:space="0" w:color="auto"/>
          </w:divBdr>
        </w:div>
        <w:div w:id="2080900151">
          <w:marLeft w:val="0"/>
          <w:marRight w:val="0"/>
          <w:marTop w:val="0"/>
          <w:marBottom w:val="0"/>
          <w:divBdr>
            <w:top w:val="none" w:sz="0" w:space="0" w:color="auto"/>
            <w:left w:val="none" w:sz="0" w:space="0" w:color="auto"/>
            <w:bottom w:val="none" w:sz="0" w:space="0" w:color="auto"/>
            <w:right w:val="none" w:sz="0" w:space="0" w:color="auto"/>
          </w:divBdr>
        </w:div>
        <w:div w:id="706680109">
          <w:marLeft w:val="0"/>
          <w:marRight w:val="0"/>
          <w:marTop w:val="0"/>
          <w:marBottom w:val="0"/>
          <w:divBdr>
            <w:top w:val="none" w:sz="0" w:space="0" w:color="auto"/>
            <w:left w:val="none" w:sz="0" w:space="0" w:color="auto"/>
            <w:bottom w:val="none" w:sz="0" w:space="0" w:color="auto"/>
            <w:right w:val="none" w:sz="0" w:space="0" w:color="auto"/>
          </w:divBdr>
        </w:div>
        <w:div w:id="2043359947">
          <w:marLeft w:val="0"/>
          <w:marRight w:val="0"/>
          <w:marTop w:val="0"/>
          <w:marBottom w:val="0"/>
          <w:divBdr>
            <w:top w:val="none" w:sz="0" w:space="0" w:color="auto"/>
            <w:left w:val="none" w:sz="0" w:space="0" w:color="auto"/>
            <w:bottom w:val="none" w:sz="0" w:space="0" w:color="auto"/>
            <w:right w:val="none" w:sz="0" w:space="0" w:color="auto"/>
          </w:divBdr>
        </w:div>
        <w:div w:id="444038478">
          <w:marLeft w:val="0"/>
          <w:marRight w:val="0"/>
          <w:marTop w:val="0"/>
          <w:marBottom w:val="0"/>
          <w:divBdr>
            <w:top w:val="none" w:sz="0" w:space="0" w:color="auto"/>
            <w:left w:val="none" w:sz="0" w:space="0" w:color="auto"/>
            <w:bottom w:val="none" w:sz="0" w:space="0" w:color="auto"/>
            <w:right w:val="none" w:sz="0" w:space="0" w:color="auto"/>
          </w:divBdr>
        </w:div>
      </w:divsChild>
    </w:div>
    <w:div w:id="1275869428">
      <w:bodyDiv w:val="1"/>
      <w:marLeft w:val="0"/>
      <w:marRight w:val="0"/>
      <w:marTop w:val="0"/>
      <w:marBottom w:val="0"/>
      <w:divBdr>
        <w:top w:val="none" w:sz="0" w:space="0" w:color="auto"/>
        <w:left w:val="none" w:sz="0" w:space="0" w:color="auto"/>
        <w:bottom w:val="none" w:sz="0" w:space="0" w:color="auto"/>
        <w:right w:val="none" w:sz="0" w:space="0" w:color="auto"/>
      </w:divBdr>
      <w:divsChild>
        <w:div w:id="1036585031">
          <w:marLeft w:val="0"/>
          <w:marRight w:val="0"/>
          <w:marTop w:val="0"/>
          <w:marBottom w:val="0"/>
          <w:divBdr>
            <w:top w:val="none" w:sz="0" w:space="0" w:color="auto"/>
            <w:left w:val="none" w:sz="0" w:space="0" w:color="auto"/>
            <w:bottom w:val="none" w:sz="0" w:space="0" w:color="auto"/>
            <w:right w:val="none" w:sz="0" w:space="0" w:color="auto"/>
          </w:divBdr>
        </w:div>
        <w:div w:id="192428950">
          <w:marLeft w:val="0"/>
          <w:marRight w:val="0"/>
          <w:marTop w:val="0"/>
          <w:marBottom w:val="0"/>
          <w:divBdr>
            <w:top w:val="none" w:sz="0" w:space="0" w:color="auto"/>
            <w:left w:val="none" w:sz="0" w:space="0" w:color="auto"/>
            <w:bottom w:val="none" w:sz="0" w:space="0" w:color="auto"/>
            <w:right w:val="none" w:sz="0" w:space="0" w:color="auto"/>
          </w:divBdr>
        </w:div>
        <w:div w:id="193790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sopavsk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1131</Words>
  <Characters>6674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uživatel3</dc:creator>
  <cp:lastModifiedBy>Petr Chroust</cp:lastModifiedBy>
  <cp:revision>8</cp:revision>
  <cp:lastPrinted>2017-12-05T08:22:00Z</cp:lastPrinted>
  <dcterms:created xsi:type="dcterms:W3CDTF">2021-05-11T09:30:00Z</dcterms:created>
  <dcterms:modified xsi:type="dcterms:W3CDTF">2021-05-11T10:39:00Z</dcterms:modified>
</cp:coreProperties>
</file>