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3D9DCC1C" w:rsidR="00AC004D" w:rsidRPr="00291376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pro programový rámec irop mas </w:t>
      </w:r>
      <w:proofErr w:type="gramStart"/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opavsko</w:t>
      </w:r>
      <w:r w:rsidR="004F479C"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 – </w:t>
      </w:r>
      <w:r w:rsidR="00870B4A">
        <w:rPr>
          <w:rFonts w:ascii="Times New Roman" w:hAnsi="Times New Roman" w:cs="Times New Roman"/>
          <w:caps/>
          <w:color w:val="A6A6A6"/>
          <w:sz w:val="36"/>
          <w:szCs w:val="36"/>
        </w:rPr>
        <w:t>4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>.výzva</w:t>
      </w:r>
      <w:proofErr w:type="gramEnd"/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mas opavsko irop-</w:t>
      </w:r>
      <w:r w:rsidR="00870B4A">
        <w:rPr>
          <w:rFonts w:ascii="Times New Roman" w:hAnsi="Times New Roman" w:cs="Times New Roman"/>
          <w:caps/>
          <w:color w:val="A6A6A6"/>
          <w:sz w:val="36"/>
          <w:szCs w:val="36"/>
        </w:rPr>
        <w:t>HASIČI</w:t>
      </w:r>
      <w:r w:rsidR="004F479C" w:rsidRPr="00B2487A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2023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264265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44048A85" w:rsidR="006E6251" w:rsidRPr="001C1F58" w:rsidRDefault="0026426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</w:t>
            </w:r>
            <w:proofErr w:type="gramStart"/>
            <w:r>
              <w:rPr>
                <w:rFonts w:cs="Arial"/>
                <w:b/>
                <w:szCs w:val="20"/>
              </w:rPr>
              <w:t xml:space="preserve">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060298">
        <w:trPr>
          <w:trHeight w:val="33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D76A16A" w14:textId="77777777" w:rsidR="00060298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CC9AE0B" w14:textId="7C5931F4" w:rsidR="006E6251" w:rsidRPr="00060298" w:rsidRDefault="00060298" w:rsidP="00060298">
            <w:p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060298">
              <w:rPr>
                <w:rFonts w:cs="Arial"/>
                <w:b/>
                <w:szCs w:val="20"/>
              </w:rPr>
              <w:t>OPATŘENÍ 3: IROP - HASIČI</w:t>
            </w:r>
            <w:r>
              <w:rPr>
                <w:sz w:val="19"/>
                <w:szCs w:val="19"/>
              </w:rPr>
              <w:t xml:space="preserve"> </w:t>
            </w:r>
            <w:bookmarkStart w:id="1" w:name="_GoBack"/>
            <w:bookmarkEnd w:id="1"/>
          </w:p>
        </w:tc>
      </w:tr>
      <w:tr w:rsidR="006E6251" w:rsidRPr="001C1F58" w14:paraId="7396E241" w14:textId="77777777" w:rsidTr="00060298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7829B879" w14:textId="09154373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060298">
              <w:rPr>
                <w:rFonts w:cs="Arial"/>
                <w:b/>
                <w:szCs w:val="20"/>
              </w:rPr>
              <w:t>61. výzva IROP-Hasiči- SC 5.1 (CLLD)</w:t>
            </w:r>
          </w:p>
        </w:tc>
      </w:tr>
      <w:tr w:rsidR="006E6251" w:rsidRPr="001C1F58" w14:paraId="1AB9F43A" w14:textId="77777777" w:rsidTr="00264265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0B4615AB" w14:textId="58FC46DE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264265">
              <w:rPr>
                <w:rFonts w:cs="Arial"/>
                <w:b/>
                <w:szCs w:val="20"/>
              </w:rPr>
              <w:t> </w:t>
            </w:r>
            <w:r w:rsidR="00264265" w:rsidRPr="00264265">
              <w:rPr>
                <w:rFonts w:cs="Arial"/>
                <w:b/>
                <w:szCs w:val="20"/>
              </w:rPr>
              <w:t>4. výzva MAS OPAVSKO - IROP – HASIČI 2023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</w:t>
            </w:r>
            <w:r w:rsidRPr="001C1F58">
              <w:rPr>
                <w:rFonts w:cs="Arial"/>
                <w:szCs w:val="20"/>
              </w:rPr>
              <w:lastRenderedPageBreak/>
              <w:t xml:space="preserve">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48E38806" w14:textId="77777777" w:rsidTr="006B284F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0E33D495" w:rsidR="00F86EF4" w:rsidRPr="001C1F58" w:rsidRDefault="00FA423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INFORMACE O PROJEKTOVÉM ZÁMĚRU URČENÉ K HODNOCENÍ VĚCNÝCH KRITÉRIÍ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2D191807" w:rsidR="00F86EF4" w:rsidRDefault="00F86EF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název projektového záměru v Seznamu investičních záměrů Programového rámce IROP a SZP MAS Opavsko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70B4A" w:rsidRPr="001C1F58" w14:paraId="34970A15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DF1DC64" w14:textId="77777777" w:rsidR="00870B4A" w:rsidRPr="001C1F58" w:rsidRDefault="00870B4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2A0CB76" w14:textId="06B0FBB1" w:rsidR="00870B4A" w:rsidRDefault="00FA4230" w:rsidP="00FA4230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A4230"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 xml:space="preserve">počet uskutečněných zásahů jednotky ročně </w:t>
            </w:r>
            <w:r w:rsidRPr="00FA4230">
              <w:t>(vypočteno aritmetickým průměrem za poslední 3 předcházející kalendářní roky).</w:t>
            </w:r>
            <w:r>
              <w:t xml:space="preserve">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V případě Projektového záměru, který je podáván za více jednotek SDH, žadatel sečte počet zásahů u všech plánovaných podpořených jednotek, a přepočte tuto hodnotu za poslední 3 předcházející kalendářní roky.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6DAA2D41" w14:textId="77777777" w:rsidR="00870B4A" w:rsidRPr="001C1F58" w:rsidRDefault="00870B4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86EF4" w:rsidRPr="001C1F58" w14:paraId="0D3CE834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6AE8B1E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11BE920" w14:textId="15A6FC4B" w:rsidR="00F86EF4" w:rsidRDefault="00B749F6" w:rsidP="00F86EF4">
            <w:pPr>
              <w:spacing w:after="0" w:line="240" w:lineRule="auto"/>
              <w:rPr>
                <w:rFonts w:cs="Arial"/>
                <w:szCs w:val="20"/>
              </w:rPr>
            </w:pPr>
            <w:r>
              <w:t>J</w:t>
            </w:r>
            <w:r w:rsidRPr="00B024AC">
              <w:t>aký je současný s</w:t>
            </w:r>
            <w:r>
              <w:t>tav požadované</w:t>
            </w:r>
            <w:r>
              <w:t xml:space="preserve"> </w:t>
            </w:r>
            <w:r>
              <w:t>techniky u dané jednotky SDH?</w:t>
            </w:r>
            <w:r>
              <w:t xml:space="preserve"> (chybí/ nevyhovující technický stav/funkční stav)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16CB3856" w14:textId="77777777" w:rsidR="00F86EF4" w:rsidRPr="001C1F58" w:rsidRDefault="00F86EF4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55604FA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298">
          <w:rPr>
            <w:noProof/>
          </w:rPr>
          <w:t>2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14BE69AC">
          <wp:simplePos x="0" y="0"/>
          <wp:positionH relativeFrom="column">
            <wp:posOffset>7393305</wp:posOffset>
          </wp:positionH>
          <wp:positionV relativeFrom="paragraph">
            <wp:posOffset>-214630</wp:posOffset>
          </wp:positionV>
          <wp:extent cx="977900" cy="548005"/>
          <wp:effectExtent l="0" t="0" r="0" b="4445"/>
          <wp:wrapTight wrapText="bothSides">
            <wp:wrapPolygon edited="0">
              <wp:start x="0" y="0"/>
              <wp:lineTo x="0" y="21024"/>
              <wp:lineTo x="21039" y="21024"/>
              <wp:lineTo x="210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60298"/>
    <w:rsid w:val="00106565"/>
    <w:rsid w:val="001115D4"/>
    <w:rsid w:val="001E7C3D"/>
    <w:rsid w:val="0023690F"/>
    <w:rsid w:val="00260C35"/>
    <w:rsid w:val="00264265"/>
    <w:rsid w:val="002749EF"/>
    <w:rsid w:val="002E7863"/>
    <w:rsid w:val="00351DDA"/>
    <w:rsid w:val="00455349"/>
    <w:rsid w:val="004A70A7"/>
    <w:rsid w:val="004E36F2"/>
    <w:rsid w:val="004E4B1D"/>
    <w:rsid w:val="004F479C"/>
    <w:rsid w:val="00566AB1"/>
    <w:rsid w:val="00583387"/>
    <w:rsid w:val="006B284F"/>
    <w:rsid w:val="006C0955"/>
    <w:rsid w:val="006C580A"/>
    <w:rsid w:val="006E6251"/>
    <w:rsid w:val="0074625F"/>
    <w:rsid w:val="00756F8E"/>
    <w:rsid w:val="007D1E1A"/>
    <w:rsid w:val="007D47AA"/>
    <w:rsid w:val="00806654"/>
    <w:rsid w:val="00870B4A"/>
    <w:rsid w:val="00900D21"/>
    <w:rsid w:val="00933242"/>
    <w:rsid w:val="00AC004D"/>
    <w:rsid w:val="00B2487A"/>
    <w:rsid w:val="00B749F6"/>
    <w:rsid w:val="00BA3A50"/>
    <w:rsid w:val="00BA5D28"/>
    <w:rsid w:val="00BC4D72"/>
    <w:rsid w:val="00C13769"/>
    <w:rsid w:val="00C566ED"/>
    <w:rsid w:val="00D62762"/>
    <w:rsid w:val="00DC4000"/>
    <w:rsid w:val="00E176C8"/>
    <w:rsid w:val="00E235C6"/>
    <w:rsid w:val="00EF18AB"/>
    <w:rsid w:val="00F379D1"/>
    <w:rsid w:val="00F86EF4"/>
    <w:rsid w:val="00FA4230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29</cp:revision>
  <dcterms:created xsi:type="dcterms:W3CDTF">2022-01-28T11:01:00Z</dcterms:created>
  <dcterms:modified xsi:type="dcterms:W3CDTF">2023-06-17T08:24:00Z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