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F007E" w14:textId="59EA1DAD" w:rsidR="00AC004D" w:rsidRPr="00615D7F" w:rsidRDefault="00615D7F" w:rsidP="00AC004D">
      <w:pPr>
        <w:spacing w:before="1000"/>
        <w:jc w:val="center"/>
        <w:rPr>
          <w:rFonts w:cs="Arial"/>
          <w:b/>
          <w:bCs/>
          <w:caps/>
          <w:color w:val="2E74B5" w:themeColor="accent5" w:themeShade="BF"/>
          <w:sz w:val="60"/>
          <w:szCs w:val="60"/>
        </w:rPr>
      </w:pPr>
      <w:r w:rsidRPr="00615D7F">
        <w:rPr>
          <w:rFonts w:cs="Arial"/>
          <w:b/>
          <w:bCs/>
          <w:caps/>
          <w:color w:val="2E74B5" w:themeColor="accent5" w:themeShade="BF"/>
          <w:sz w:val="60"/>
          <w:szCs w:val="60"/>
        </w:rPr>
        <w:t xml:space="preserve">Operační program </w:t>
      </w:r>
      <w:r w:rsidR="006414A8">
        <w:rPr>
          <w:rFonts w:cs="Arial"/>
          <w:b/>
          <w:bCs/>
          <w:caps/>
          <w:color w:val="2E74B5" w:themeColor="accent5" w:themeShade="BF"/>
          <w:sz w:val="60"/>
          <w:szCs w:val="60"/>
        </w:rPr>
        <w:t>Životní prostředí</w:t>
      </w:r>
      <w:r w:rsidR="00AC004D" w:rsidRPr="00615D7F">
        <w:rPr>
          <w:rFonts w:cs="Arial"/>
          <w:b/>
          <w:bCs/>
          <w:caps/>
          <w:color w:val="2E74B5" w:themeColor="accent5" w:themeShade="BF"/>
          <w:sz w:val="60"/>
          <w:szCs w:val="60"/>
        </w:rPr>
        <w:t xml:space="preserve"> </w:t>
      </w:r>
      <w:r w:rsidR="00AC004D" w:rsidRPr="00615D7F">
        <w:rPr>
          <w:rFonts w:cs="Arial"/>
          <w:b/>
          <w:bCs/>
          <w:caps/>
          <w:color w:val="2E74B5" w:themeColor="accent5" w:themeShade="BF"/>
          <w:sz w:val="60"/>
          <w:szCs w:val="60"/>
        </w:rPr>
        <w:br/>
      </w:r>
      <w:r w:rsidR="00C566ED" w:rsidRPr="00615D7F">
        <w:rPr>
          <w:rFonts w:cs="Arial"/>
          <w:b/>
          <w:bCs/>
          <w:caps/>
          <w:color w:val="2E74B5" w:themeColor="accent5" w:themeShade="BF"/>
          <w:sz w:val="60"/>
          <w:szCs w:val="60"/>
        </w:rPr>
        <w:t>2021–2027</w:t>
      </w:r>
    </w:p>
    <w:p w14:paraId="22E4D57F" w14:textId="77777777" w:rsidR="00F20807" w:rsidRDefault="00F20807" w:rsidP="006414A8">
      <w:pPr>
        <w:pStyle w:val="Odstavecseseznamem"/>
        <w:spacing w:after="200" w:line="276" w:lineRule="auto"/>
        <w:jc w:val="center"/>
        <w:rPr>
          <w:b/>
          <w:sz w:val="32"/>
        </w:rPr>
      </w:pPr>
    </w:p>
    <w:p w14:paraId="7F04A4B1" w14:textId="2267C47C" w:rsidR="00AC004D" w:rsidRPr="006414A8" w:rsidRDefault="00F20807" w:rsidP="006414A8">
      <w:pPr>
        <w:pStyle w:val="Odstavecseseznamem"/>
        <w:spacing w:after="200" w:line="276" w:lineRule="auto"/>
        <w:jc w:val="center"/>
        <w:rPr>
          <w:b/>
          <w:sz w:val="32"/>
        </w:rPr>
      </w:pPr>
      <w:r>
        <w:rPr>
          <w:b/>
          <w:sz w:val="32"/>
        </w:rPr>
        <w:t>V</w:t>
      </w:r>
      <w:r w:rsidR="006414A8">
        <w:rPr>
          <w:b/>
          <w:sz w:val="32"/>
        </w:rPr>
        <w:t>ýzva</w:t>
      </w:r>
      <w:r w:rsidR="00615D7F" w:rsidRPr="00615D7F">
        <w:rPr>
          <w:b/>
          <w:sz w:val="32"/>
        </w:rPr>
        <w:t xml:space="preserve"> MAS </w:t>
      </w:r>
      <w:r>
        <w:rPr>
          <w:b/>
          <w:sz w:val="32"/>
        </w:rPr>
        <w:t xml:space="preserve">Opavsko - OPŽP - </w:t>
      </w:r>
      <w:r w:rsidR="006414A8" w:rsidRPr="006414A8">
        <w:rPr>
          <w:b/>
          <w:sz w:val="32"/>
        </w:rPr>
        <w:t>Energetické úspory</w:t>
      </w:r>
      <w:r w:rsidR="00BA7B9D">
        <w:rPr>
          <w:b/>
          <w:sz w:val="32"/>
        </w:rPr>
        <w:t xml:space="preserve"> 2023</w:t>
      </w:r>
    </w:p>
    <w:p w14:paraId="171A38AC" w14:textId="6702C902" w:rsidR="005B618B" w:rsidRDefault="004F37DD" w:rsidP="004F37DD">
      <w:pPr>
        <w:pStyle w:val="Nadpis1"/>
        <w:jc w:val="center"/>
        <w:rPr>
          <w:color w:val="auto"/>
        </w:rPr>
      </w:pPr>
      <w:r w:rsidRPr="004F37DD">
        <w:rPr>
          <w:noProof/>
          <w:color w:val="auto"/>
          <w:lang w:eastAsia="cs-CZ"/>
        </w:rPr>
        <w:drawing>
          <wp:inline distT="0" distB="0" distL="0" distR="0" wp14:anchorId="70E63F58" wp14:editId="4C190935">
            <wp:extent cx="855664" cy="476237"/>
            <wp:effectExtent l="0" t="0" r="1905" b="63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64" cy="476237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4C4E58" w14:textId="77777777" w:rsidR="004F37DD" w:rsidRPr="004F37DD" w:rsidRDefault="004F37DD" w:rsidP="004F37DD"/>
    <w:p w14:paraId="1AC037A3" w14:textId="77777777" w:rsidR="002F4BC6" w:rsidRPr="00EB18AC" w:rsidRDefault="002F4BC6" w:rsidP="002F4BC6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Šablona projektového záměru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028"/>
        <w:gridCol w:w="3670"/>
      </w:tblGrid>
      <w:tr w:rsidR="00C566ED" w:rsidRPr="001C1F58" w14:paraId="799795F9" w14:textId="77777777" w:rsidTr="00F20807">
        <w:trPr>
          <w:trHeight w:val="270"/>
          <w:jc w:val="center"/>
        </w:trPr>
        <w:tc>
          <w:tcPr>
            <w:tcW w:w="2344" w:type="dxa"/>
            <w:shd w:val="clear" w:color="auto" w:fill="E2EFD9" w:themeFill="accent6" w:themeFillTint="33"/>
            <w:noWrap/>
            <w:vAlign w:val="center"/>
            <w:hideMark/>
          </w:tcPr>
          <w:p w14:paraId="09ABAE00" w14:textId="3943A0C1" w:rsidR="00C566ED" w:rsidRPr="001C1F58" w:rsidRDefault="002F4BC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br w:type="page"/>
            </w:r>
            <w:bookmarkStart w:id="0" w:name="RANGE!A1:G36"/>
            <w:r w:rsidR="0023690F">
              <w:br w:type="page"/>
            </w:r>
            <w:bookmarkEnd w:id="0"/>
            <w:r w:rsidR="00C566ED"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auto"/>
            <w:vAlign w:val="center"/>
          </w:tcPr>
          <w:p w14:paraId="7321FA98" w14:textId="47B87AB0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A0A59D6" w14:textId="77777777" w:rsidTr="00F20807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6F317C8C" w14:textId="0586FE1B" w:rsidR="006E6251" w:rsidRPr="001C1F58" w:rsidRDefault="00F2080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žadatele</w:t>
            </w: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5883F993" w14:textId="68E15806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40600B07" w14:textId="77777777" w:rsidTr="00F20807">
        <w:trPr>
          <w:trHeight w:val="255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472A648B" w14:textId="27FADDB6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64867B6" w14:textId="77777777" w:rsidTr="00F20807">
        <w:trPr>
          <w:trHeight w:val="255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0D56CECE" w14:textId="5E184870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15D7F" w:rsidRPr="001C1F58" w14:paraId="28D0F65F" w14:textId="77777777" w:rsidTr="00F20807">
        <w:trPr>
          <w:trHeight w:val="255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</w:tcPr>
          <w:p w14:paraId="45403D7E" w14:textId="77777777" w:rsidR="00615D7F" w:rsidRPr="001C1F58" w:rsidRDefault="00615D7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4C83D1F4" w14:textId="60B19C84" w:rsidR="00615D7F" w:rsidRPr="001C1F58" w:rsidRDefault="00F2080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781A6CE8" w14:textId="77777777" w:rsidR="00615D7F" w:rsidRPr="001C1F58" w:rsidRDefault="00615D7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7A80B05A" w14:textId="77777777" w:rsidTr="00F20807">
        <w:trPr>
          <w:trHeight w:val="570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069036D4" w14:textId="66153355" w:rsidR="006E6251" w:rsidRPr="001C1F58" w:rsidRDefault="00F20807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15D7F" w:rsidRPr="001C1F58" w14:paraId="64B40279" w14:textId="77777777" w:rsidTr="00F20807">
        <w:trPr>
          <w:trHeight w:val="71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</w:tcPr>
          <w:p w14:paraId="6BFEF5E8" w14:textId="77777777" w:rsidR="00615D7F" w:rsidRPr="001C1F58" w:rsidRDefault="00615D7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2F2CBDB1" w14:textId="613269E4" w:rsidR="00615D7F" w:rsidRPr="001C1F58" w:rsidRDefault="00615D7F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6276053E" w14:textId="77777777" w:rsidR="00615D7F" w:rsidRPr="001C1F58" w:rsidRDefault="00615D7F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15D7F" w:rsidRPr="001C1F58" w14:paraId="08A23695" w14:textId="77777777" w:rsidTr="00F20807">
        <w:trPr>
          <w:trHeight w:val="359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</w:tcPr>
          <w:p w14:paraId="590B4432" w14:textId="77777777" w:rsidR="00615D7F" w:rsidRPr="001C1F58" w:rsidRDefault="00615D7F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14:paraId="204424BB" w14:textId="670DF679" w:rsidR="00615D7F" w:rsidRPr="001C1F58" w:rsidRDefault="00615D7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 MAS</w:t>
            </w:r>
          </w:p>
        </w:tc>
        <w:tc>
          <w:tcPr>
            <w:tcW w:w="3670" w:type="dxa"/>
            <w:shd w:val="clear" w:color="auto" w:fill="auto"/>
            <w:noWrap/>
            <w:vAlign w:val="center"/>
          </w:tcPr>
          <w:p w14:paraId="7141E95B" w14:textId="0AED7D8D" w:rsidR="00615D7F" w:rsidRPr="001C1F58" w:rsidRDefault="00F20807" w:rsidP="00F2080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</w:t>
            </w:r>
            <w:proofErr w:type="gramStart"/>
            <w:r>
              <w:rPr>
                <w:rFonts w:cs="Arial"/>
                <w:b/>
                <w:szCs w:val="20"/>
              </w:rPr>
              <w:t>Opavsko z.s.</w:t>
            </w:r>
            <w:proofErr w:type="gramEnd"/>
          </w:p>
        </w:tc>
      </w:tr>
      <w:tr w:rsidR="006E6251" w:rsidRPr="001C1F58" w14:paraId="34B1ACCC" w14:textId="77777777" w:rsidTr="00F20807">
        <w:trPr>
          <w:trHeight w:val="525"/>
          <w:jc w:val="center"/>
        </w:trPr>
        <w:tc>
          <w:tcPr>
            <w:tcW w:w="2344" w:type="dxa"/>
            <w:vMerge/>
            <w:shd w:val="clear" w:color="auto" w:fill="E2EFD9" w:themeFill="accent6" w:themeFillTint="33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613F3BC0" w14:textId="7F9E3F5A" w:rsidR="006E6251" w:rsidRPr="001C1F58" w:rsidRDefault="00615D7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Statutární zástupce MAS</w:t>
            </w:r>
          </w:p>
        </w:tc>
        <w:tc>
          <w:tcPr>
            <w:tcW w:w="3670" w:type="dxa"/>
            <w:shd w:val="clear" w:color="auto" w:fill="auto"/>
            <w:noWrap/>
            <w:vAlign w:val="center"/>
            <w:hideMark/>
          </w:tcPr>
          <w:p w14:paraId="51E40C1E" w14:textId="10581A25" w:rsidR="006E6251" w:rsidRPr="001C1F58" w:rsidRDefault="00F20807" w:rsidP="00F2080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Ing. Jiří Krist</w:t>
            </w:r>
          </w:p>
        </w:tc>
      </w:tr>
    </w:tbl>
    <w:p w14:paraId="3D80A78D" w14:textId="77777777" w:rsidR="00964BC2" w:rsidRDefault="00964BC2"/>
    <w:p w14:paraId="4007AC86" w14:textId="77777777" w:rsidR="00615D7F" w:rsidRDefault="00615D7F"/>
    <w:p w14:paraId="0A4E2B2D" w14:textId="1EEFB2F1" w:rsidR="00F20807" w:rsidRDefault="00F20807">
      <w:r>
        <w:br w:type="page"/>
      </w:r>
    </w:p>
    <w:p w14:paraId="6CB0958C" w14:textId="77777777" w:rsidR="00615D7F" w:rsidRDefault="00615D7F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68A3" w:rsidRPr="001C1F58" w14:paraId="14A7BAE3" w14:textId="77777777" w:rsidTr="00F20807">
        <w:trPr>
          <w:trHeight w:val="525"/>
          <w:jc w:val="center"/>
        </w:trPr>
        <w:tc>
          <w:tcPr>
            <w:tcW w:w="9042" w:type="dxa"/>
            <w:shd w:val="clear" w:color="auto" w:fill="E2EFD9" w:themeFill="accent6" w:themeFillTint="33"/>
            <w:noWrap/>
            <w:vAlign w:val="center"/>
            <w:hideMark/>
          </w:tcPr>
          <w:p w14:paraId="290735CD" w14:textId="6CC26661" w:rsidR="009668A3" w:rsidRPr="00615D7F" w:rsidRDefault="00615D7F" w:rsidP="00F20807">
            <w:pPr>
              <w:spacing w:after="0" w:line="240" w:lineRule="auto"/>
              <w:jc w:val="center"/>
              <w:rPr>
                <w:rFonts w:hAnsi="Calibri" w:cs="Arial"/>
                <w:b/>
                <w:caps/>
                <w:szCs w:val="20"/>
              </w:rPr>
            </w:pPr>
            <w:r w:rsidRPr="00DE44AD">
              <w:rPr>
                <w:rFonts w:cs="Arial"/>
                <w:b/>
                <w:bCs/>
                <w:szCs w:val="20"/>
              </w:rPr>
              <w:t>Popis projektu</w:t>
            </w:r>
          </w:p>
        </w:tc>
      </w:tr>
      <w:tr w:rsidR="009668A3" w:rsidRPr="001C1F58" w14:paraId="6E8F6A6D" w14:textId="77777777" w:rsidTr="009668A3">
        <w:trPr>
          <w:trHeight w:val="525"/>
          <w:jc w:val="center"/>
        </w:trPr>
        <w:tc>
          <w:tcPr>
            <w:tcW w:w="9042" w:type="dxa"/>
            <w:shd w:val="clear" w:color="auto" w:fill="auto"/>
            <w:noWrap/>
            <w:vAlign w:val="center"/>
          </w:tcPr>
          <w:p w14:paraId="308EBA57" w14:textId="19F52D2C" w:rsidR="009668A3" w:rsidRPr="009668A3" w:rsidRDefault="00615D7F" w:rsidP="009668A3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Specifikace předmětu projektu</w:t>
            </w:r>
            <w:r w:rsidR="006414A8">
              <w:rPr>
                <w:rFonts w:cs="Arial"/>
                <w:b/>
                <w:szCs w:val="20"/>
              </w:rPr>
              <w:t xml:space="preserve"> a aktivit projektu</w:t>
            </w:r>
          </w:p>
        </w:tc>
      </w:tr>
      <w:tr w:rsidR="009668A3" w:rsidRPr="001C1F58" w14:paraId="267263EC" w14:textId="77777777" w:rsidTr="00BA7B9D">
        <w:trPr>
          <w:trHeight w:val="2705"/>
          <w:jc w:val="center"/>
        </w:trPr>
        <w:tc>
          <w:tcPr>
            <w:tcW w:w="9042" w:type="dxa"/>
            <w:shd w:val="clear" w:color="auto" w:fill="auto"/>
            <w:noWrap/>
          </w:tcPr>
          <w:p w14:paraId="17A39B5C" w14:textId="032910CB" w:rsidR="00EB6407" w:rsidRDefault="006414A8" w:rsidP="00F20414">
            <w:pPr>
              <w:widowControl w:val="0"/>
              <w:autoSpaceDE w:val="0"/>
              <w:autoSpaceDN w:val="0"/>
              <w:spacing w:after="0" w:line="270" w:lineRule="exact"/>
              <w:rPr>
                <w:color w:val="FF0000"/>
              </w:rPr>
            </w:pPr>
            <w:r>
              <w:rPr>
                <w:color w:val="FF0000"/>
              </w:rPr>
              <w:t>Stručně p</w:t>
            </w:r>
            <w:r w:rsidR="00F20414" w:rsidRPr="00F20414">
              <w:rPr>
                <w:color w:val="FF0000"/>
              </w:rPr>
              <w:t>opište</w:t>
            </w:r>
            <w:r>
              <w:rPr>
                <w:color w:val="FF0000"/>
              </w:rPr>
              <w:t xml:space="preserve">, co je obsahem projektu včetně uvedení, </w:t>
            </w:r>
            <w:r w:rsidR="00EB6407">
              <w:rPr>
                <w:color w:val="FF0000"/>
              </w:rPr>
              <w:t>která opatření/aktivity projekt obsahuje.</w:t>
            </w:r>
          </w:p>
          <w:p w14:paraId="73124898" w14:textId="4C09CDF6" w:rsidR="00F20414" w:rsidRDefault="00EB6407" w:rsidP="00F20414">
            <w:pPr>
              <w:widowControl w:val="0"/>
              <w:autoSpaceDE w:val="0"/>
              <w:autoSpaceDN w:val="0"/>
              <w:spacing w:after="0" w:line="270" w:lineRule="exact"/>
              <w:rPr>
                <w:color w:val="FF0000"/>
              </w:rPr>
            </w:pPr>
            <w:r>
              <w:rPr>
                <w:color w:val="FF0000"/>
              </w:rPr>
              <w:t xml:space="preserve">Při popisu využijte Přílohu </w:t>
            </w:r>
            <w:proofErr w:type="gramStart"/>
            <w:r>
              <w:rPr>
                <w:color w:val="FF0000"/>
              </w:rPr>
              <w:t>č.2. a postupujte</w:t>
            </w:r>
            <w:proofErr w:type="gramEnd"/>
            <w:r>
              <w:rPr>
                <w:color w:val="FF0000"/>
              </w:rPr>
              <w:t xml:space="preserve"> tak, aby bylo možno na základě vámi uvedených informací přidělit bodové hodnocení dle šestice kritérií uvedených v příloze č.2 Výzvy MAS.  </w:t>
            </w:r>
          </w:p>
          <w:p w14:paraId="2F2F3CA5" w14:textId="42365D75" w:rsidR="00EB6407" w:rsidRDefault="00EB6407" w:rsidP="00F20414">
            <w:pPr>
              <w:widowControl w:val="0"/>
              <w:autoSpaceDE w:val="0"/>
              <w:autoSpaceDN w:val="0"/>
              <w:spacing w:after="0" w:line="270" w:lineRule="exact"/>
              <w:rPr>
                <w:color w:val="FF0000"/>
              </w:rPr>
            </w:pPr>
          </w:p>
          <w:p w14:paraId="3AAC3156" w14:textId="13A54272" w:rsidR="00EB6407" w:rsidRPr="00F20414" w:rsidRDefault="00EB6407" w:rsidP="00F20414">
            <w:pPr>
              <w:widowControl w:val="0"/>
              <w:autoSpaceDE w:val="0"/>
              <w:autoSpaceDN w:val="0"/>
              <w:spacing w:after="0" w:line="270" w:lineRule="exact"/>
              <w:rPr>
                <w:color w:val="FF0000"/>
              </w:rPr>
            </w:pPr>
            <w:r>
              <w:rPr>
                <w:color w:val="FF0000"/>
              </w:rPr>
              <w:t xml:space="preserve">Pokud uvedete, že projekt dosáhne plánované úspory energie a bude obsahovat konkrétní opatření (aktivitu), musí projekt dosáhnout plánované úspory a obsahovat uvedené aktivity také ve finální žádosti o dotaci v nadřazené výzvě (Výzva </w:t>
            </w:r>
            <w:proofErr w:type="gramStart"/>
            <w:r>
              <w:rPr>
                <w:color w:val="FF0000"/>
              </w:rPr>
              <w:t>č.37</w:t>
            </w:r>
            <w:proofErr w:type="gramEnd"/>
            <w:r>
              <w:rPr>
                <w:color w:val="FF0000"/>
              </w:rPr>
              <w:t xml:space="preserve"> OPŽP) a těchto parametrů dosáhnout i při realizaci. V opačném případě nebude projekt možno podpořit.</w:t>
            </w:r>
          </w:p>
          <w:p w14:paraId="68C34672" w14:textId="08B6E7C2" w:rsidR="009D00D9" w:rsidRPr="00B21270" w:rsidRDefault="009D00D9" w:rsidP="006414A8">
            <w:pPr>
              <w:jc w:val="both"/>
              <w:rPr>
                <w:rFonts w:cs="Arial"/>
                <w:color w:val="FF0000"/>
                <w:szCs w:val="20"/>
                <w:u w:val="single"/>
              </w:rPr>
            </w:pPr>
          </w:p>
        </w:tc>
      </w:tr>
      <w:tr w:rsidR="00574F56" w:rsidRPr="001C1F58" w14:paraId="248AD7B9" w14:textId="77777777" w:rsidTr="00F20807">
        <w:trPr>
          <w:trHeight w:val="525"/>
          <w:jc w:val="center"/>
        </w:trPr>
        <w:tc>
          <w:tcPr>
            <w:tcW w:w="9042" w:type="dxa"/>
            <w:shd w:val="clear" w:color="auto" w:fill="E2EFD9" w:themeFill="accent6" w:themeFillTint="33"/>
            <w:vAlign w:val="center"/>
            <w:hideMark/>
          </w:tcPr>
          <w:p w14:paraId="15D48D58" w14:textId="2C244717" w:rsidR="00574F56" w:rsidRPr="00574F56" w:rsidRDefault="006414A8" w:rsidP="00574F56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Výchozí stav – zdůvodnění projektu</w:t>
            </w:r>
          </w:p>
          <w:p w14:paraId="124CBA11" w14:textId="3189FDA6" w:rsidR="00574F56" w:rsidRPr="00574F56" w:rsidRDefault="00574F5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574F56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74F56" w:rsidRPr="001C1F58" w14:paraId="6E0C00E5" w14:textId="77777777" w:rsidTr="00A52F40">
        <w:trPr>
          <w:trHeight w:val="542"/>
          <w:jc w:val="center"/>
        </w:trPr>
        <w:tc>
          <w:tcPr>
            <w:tcW w:w="9042" w:type="dxa"/>
            <w:shd w:val="clear" w:color="auto" w:fill="auto"/>
          </w:tcPr>
          <w:p w14:paraId="63E58E01" w14:textId="73115A24" w:rsidR="00F20414" w:rsidRPr="00F20414" w:rsidRDefault="006414A8" w:rsidP="00F20414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Popište výchozí stav a důvody realizace projektu:</w:t>
            </w:r>
          </w:p>
          <w:p w14:paraId="78859C45" w14:textId="77777777" w:rsidR="00F20414" w:rsidRPr="00F20414" w:rsidRDefault="00F20414" w:rsidP="00F204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1BEC157" w14:textId="77777777" w:rsidR="00574F56" w:rsidRPr="00574F56" w:rsidRDefault="00574F56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20414" w:rsidRPr="001C1F58" w14:paraId="1DD27097" w14:textId="77777777" w:rsidTr="00F20807">
        <w:trPr>
          <w:trHeight w:val="542"/>
          <w:jc w:val="center"/>
        </w:trPr>
        <w:tc>
          <w:tcPr>
            <w:tcW w:w="9042" w:type="dxa"/>
            <w:shd w:val="clear" w:color="auto" w:fill="E2EFD9" w:themeFill="accent6" w:themeFillTint="33"/>
          </w:tcPr>
          <w:p w14:paraId="191099F1" w14:textId="6FAE11FD" w:rsidR="006414A8" w:rsidRPr="00A846FF" w:rsidRDefault="006414A8" w:rsidP="006414A8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</w:t>
            </w:r>
            <w:r w:rsidRPr="00A846FF">
              <w:rPr>
                <w:rFonts w:cs="Arial"/>
                <w:b/>
                <w:szCs w:val="20"/>
              </w:rPr>
              <w:t xml:space="preserve">tav připravenosti projektu, které zpracované podkladové dokumenty potřebné k předložení projektu má žadatel k dispozici, např. prováděcí studie, </w:t>
            </w:r>
            <w:r>
              <w:rPr>
                <w:rFonts w:cs="Arial"/>
                <w:b/>
                <w:szCs w:val="20"/>
              </w:rPr>
              <w:t>energetické posouzení, zpracovaný PENB a další relevantní dokumenty podle rozsahu projektu,</w:t>
            </w:r>
            <w:r w:rsidRPr="00A846FF">
              <w:rPr>
                <w:rFonts w:cs="Arial"/>
                <w:b/>
                <w:szCs w:val="20"/>
              </w:rPr>
              <w:t xml:space="preserve"> atd. </w:t>
            </w:r>
          </w:p>
          <w:p w14:paraId="451A5241" w14:textId="2AD3C3F0" w:rsidR="00F20414" w:rsidRDefault="00F20414" w:rsidP="00F2041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74F56" w:rsidRPr="001C1F58" w14:paraId="194D8DAC" w14:textId="77777777" w:rsidTr="00574F56">
        <w:trPr>
          <w:trHeight w:val="525"/>
          <w:jc w:val="center"/>
        </w:trPr>
        <w:tc>
          <w:tcPr>
            <w:tcW w:w="9042" w:type="dxa"/>
            <w:shd w:val="clear" w:color="auto" w:fill="auto"/>
            <w:vAlign w:val="center"/>
            <w:hideMark/>
          </w:tcPr>
          <w:p w14:paraId="5AFFEC61" w14:textId="4DB6D1D4" w:rsidR="00574F56" w:rsidRDefault="006414A8" w:rsidP="00574F56">
            <w:pPr>
              <w:spacing w:after="0" w:line="240" w:lineRule="auto"/>
              <w:jc w:val="center"/>
              <w:rPr>
                <w:rFonts w:cs="Arial"/>
                <w:color w:val="FF0000"/>
                <w:szCs w:val="20"/>
              </w:rPr>
            </w:pPr>
            <w:r w:rsidRPr="00D7322E">
              <w:rPr>
                <w:rFonts w:cs="Arial"/>
                <w:color w:val="FF0000"/>
                <w:szCs w:val="20"/>
              </w:rPr>
              <w:t>Stručně popište stav</w:t>
            </w:r>
            <w:r>
              <w:rPr>
                <w:rFonts w:cs="Arial"/>
                <w:color w:val="FF0000"/>
                <w:szCs w:val="20"/>
              </w:rPr>
              <w:t xml:space="preserve"> přípravy projektového záměru včetně uvedení, které dokumenty pro podání plné žádosti o podporu výzev OP ŽP již máte vyhotoveny. Popište, zda projekt je v realizaci, v přípravě výběrového řízení, zda má vydáno platné stavební povolení nebo do kdy se očekává vydání stavebního povolení nebo jiného dokumentu opravňujícího projekt realizovat a další relevantní informace podle rozsahu projektu.</w:t>
            </w:r>
          </w:p>
          <w:p w14:paraId="7F92F4E5" w14:textId="77777777" w:rsidR="006414A8" w:rsidRDefault="006414A8" w:rsidP="00574F56">
            <w:pPr>
              <w:spacing w:after="0" w:line="24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2C782C70" w14:textId="718A34D1" w:rsidR="006414A8" w:rsidRPr="00574F56" w:rsidRDefault="006414A8" w:rsidP="00574F56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74F56" w:rsidRPr="001C1F58" w14:paraId="6C7DC1F6" w14:textId="77777777" w:rsidTr="00F20807">
        <w:trPr>
          <w:trHeight w:val="525"/>
          <w:jc w:val="center"/>
        </w:trPr>
        <w:tc>
          <w:tcPr>
            <w:tcW w:w="9042" w:type="dxa"/>
            <w:shd w:val="clear" w:color="auto" w:fill="E2EFD9" w:themeFill="accent6" w:themeFillTint="33"/>
            <w:vAlign w:val="center"/>
            <w:hideMark/>
          </w:tcPr>
          <w:p w14:paraId="0FBD4E9E" w14:textId="1A41835E" w:rsidR="00574F56" w:rsidRPr="00574F56" w:rsidRDefault="00F20807" w:rsidP="00F20807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="007F2B65">
              <w:rPr>
                <w:rFonts w:cs="Arial"/>
                <w:b/>
                <w:szCs w:val="20"/>
              </w:rPr>
              <w:t>ísto realizace projektu</w:t>
            </w:r>
            <w:r w:rsidR="00574F56" w:rsidRPr="00574F56">
              <w:rPr>
                <w:rFonts w:cs="Arial"/>
                <w:b/>
                <w:szCs w:val="20"/>
              </w:rPr>
              <w:t xml:space="preserve"> a území dopadu</w:t>
            </w:r>
          </w:p>
        </w:tc>
      </w:tr>
      <w:tr w:rsidR="00574F56" w:rsidRPr="001C1F58" w14:paraId="2CA4E35E" w14:textId="77777777" w:rsidTr="00461A23">
        <w:trPr>
          <w:trHeight w:val="605"/>
          <w:jc w:val="center"/>
        </w:trPr>
        <w:tc>
          <w:tcPr>
            <w:tcW w:w="9042" w:type="dxa"/>
            <w:shd w:val="clear" w:color="auto" w:fill="auto"/>
          </w:tcPr>
          <w:p w14:paraId="76AED817" w14:textId="22D3BCB4" w:rsidR="00574F56" w:rsidRPr="00461A23" w:rsidRDefault="00574F56" w:rsidP="00461A23">
            <w:pPr>
              <w:jc w:val="both"/>
              <w:rPr>
                <w:color w:val="FF0000"/>
              </w:rPr>
            </w:pPr>
            <w:r w:rsidRPr="00574F56">
              <w:rPr>
                <w:rFonts w:cs="Arial"/>
                <w:color w:val="FF0000"/>
                <w:szCs w:val="20"/>
              </w:rPr>
              <w:t>Uveďte místo realizace projektu</w:t>
            </w:r>
            <w:r w:rsidR="00461A23">
              <w:rPr>
                <w:rFonts w:cs="Arial"/>
                <w:color w:val="FF0000"/>
                <w:szCs w:val="20"/>
              </w:rPr>
              <w:t>.</w:t>
            </w:r>
          </w:p>
        </w:tc>
      </w:tr>
      <w:tr w:rsidR="00D7322E" w:rsidRPr="001C1F58" w14:paraId="7B2621AF" w14:textId="77777777" w:rsidTr="00F20807">
        <w:trPr>
          <w:trHeight w:val="525"/>
          <w:jc w:val="center"/>
        </w:trPr>
        <w:tc>
          <w:tcPr>
            <w:tcW w:w="9042" w:type="dxa"/>
            <w:shd w:val="clear" w:color="auto" w:fill="E2EFD9" w:themeFill="accent6" w:themeFillTint="33"/>
            <w:vAlign w:val="center"/>
            <w:hideMark/>
          </w:tcPr>
          <w:p w14:paraId="1FD901B7" w14:textId="288E8CC3" w:rsidR="00D7322E" w:rsidRPr="00D7322E" w:rsidRDefault="00F20807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  <w:r w:rsidR="00D7322E" w:rsidRPr="00D7322E">
              <w:rPr>
                <w:rFonts w:cs="Arial"/>
                <w:b/>
                <w:szCs w:val="20"/>
              </w:rPr>
              <w:t>ředpokládané datum podání žádosti o podporu do výzvy ŘO</w:t>
            </w:r>
          </w:p>
          <w:p w14:paraId="518BCC36" w14:textId="63239049" w:rsidR="00D7322E" w:rsidRPr="00D7322E" w:rsidRDefault="00D7322E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D7322E" w:rsidRPr="001C1F58" w14:paraId="0D210BAD" w14:textId="77777777" w:rsidTr="008C48F7">
        <w:trPr>
          <w:trHeight w:val="660"/>
          <w:jc w:val="center"/>
        </w:trPr>
        <w:tc>
          <w:tcPr>
            <w:tcW w:w="9042" w:type="dxa"/>
            <w:shd w:val="clear" w:color="auto" w:fill="auto"/>
          </w:tcPr>
          <w:p w14:paraId="52F14641" w14:textId="152A1965" w:rsidR="00D7322E" w:rsidRPr="001C1F58" w:rsidRDefault="00D7322E" w:rsidP="00BA7B9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D7322E">
              <w:rPr>
                <w:rFonts w:cs="Arial"/>
                <w:color w:val="FF0000"/>
                <w:szCs w:val="20"/>
              </w:rPr>
              <w:t xml:space="preserve">Uveďte předpokládané datum podání plné žádosti o podporu při zohlednění </w:t>
            </w:r>
            <w:r w:rsidR="00BA7B9D">
              <w:rPr>
                <w:rFonts w:cs="Arial"/>
                <w:color w:val="FF0000"/>
                <w:szCs w:val="20"/>
              </w:rPr>
              <w:t xml:space="preserve">termínu plánovaného ukončení výzvy </w:t>
            </w:r>
            <w:proofErr w:type="gramStart"/>
            <w:r w:rsidR="00BA7B9D">
              <w:rPr>
                <w:rFonts w:cs="Arial"/>
                <w:color w:val="FF0000"/>
                <w:szCs w:val="20"/>
              </w:rPr>
              <w:t>č.37</w:t>
            </w:r>
            <w:proofErr w:type="gramEnd"/>
            <w:r w:rsidR="00BA7B9D">
              <w:rPr>
                <w:rFonts w:cs="Arial"/>
                <w:color w:val="FF0000"/>
                <w:szCs w:val="20"/>
              </w:rPr>
              <w:t xml:space="preserve"> OPŽP (31.3.2024)</w:t>
            </w:r>
          </w:p>
        </w:tc>
      </w:tr>
      <w:tr w:rsidR="00D7322E" w:rsidRPr="001C1F58" w14:paraId="58928F4F" w14:textId="77777777" w:rsidTr="00F20807">
        <w:trPr>
          <w:trHeight w:val="525"/>
          <w:jc w:val="center"/>
        </w:trPr>
        <w:tc>
          <w:tcPr>
            <w:tcW w:w="9042" w:type="dxa"/>
            <w:shd w:val="clear" w:color="auto" w:fill="E2EFD9" w:themeFill="accent6" w:themeFillTint="33"/>
            <w:vAlign w:val="center"/>
            <w:hideMark/>
          </w:tcPr>
          <w:p w14:paraId="67EDB1DB" w14:textId="3CD44F64" w:rsidR="00D7322E" w:rsidRPr="00D7322E" w:rsidRDefault="00F20807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  <w:r w:rsidR="00D7322E" w:rsidRPr="00D7322E">
              <w:rPr>
                <w:rFonts w:cs="Arial"/>
                <w:b/>
                <w:szCs w:val="20"/>
              </w:rPr>
              <w:t>ředpokládané datum zahájení fyzické realizace projektu (měsíc/rok)</w:t>
            </w:r>
          </w:p>
          <w:p w14:paraId="065A7DA3" w14:textId="24CD0B5B" w:rsidR="00D7322E" w:rsidRPr="00D7322E" w:rsidRDefault="00D7322E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D7322E" w:rsidRPr="001C1F58" w14:paraId="42697C8A" w14:textId="77777777" w:rsidTr="00D7322E">
        <w:trPr>
          <w:trHeight w:val="525"/>
          <w:jc w:val="center"/>
        </w:trPr>
        <w:tc>
          <w:tcPr>
            <w:tcW w:w="9042" w:type="dxa"/>
            <w:shd w:val="clear" w:color="auto" w:fill="auto"/>
          </w:tcPr>
          <w:p w14:paraId="75791D64" w14:textId="5FB5D42C" w:rsidR="00D7322E" w:rsidRPr="001C1F58" w:rsidRDefault="00D7322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D7322E">
              <w:rPr>
                <w:rFonts w:cs="Arial"/>
                <w:color w:val="FF0000"/>
                <w:szCs w:val="20"/>
              </w:rPr>
              <w:t>Uveďte předpokládané datum</w:t>
            </w:r>
          </w:p>
        </w:tc>
      </w:tr>
      <w:tr w:rsidR="00D7322E" w:rsidRPr="001C1F58" w14:paraId="7D1C07DF" w14:textId="77777777" w:rsidTr="00D7322E">
        <w:trPr>
          <w:trHeight w:val="525"/>
          <w:jc w:val="center"/>
        </w:trPr>
        <w:tc>
          <w:tcPr>
            <w:tcW w:w="9042" w:type="dxa"/>
            <w:shd w:val="clear" w:color="auto" w:fill="auto"/>
            <w:vAlign w:val="center"/>
            <w:hideMark/>
          </w:tcPr>
          <w:p w14:paraId="4FF60E98" w14:textId="77777777" w:rsidR="00D7322E" w:rsidRPr="00D7322E" w:rsidRDefault="00D7322E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D7322E">
              <w:rPr>
                <w:rFonts w:cs="Arial"/>
                <w:b/>
                <w:szCs w:val="20"/>
              </w:rPr>
              <w:t>předpokládané datum ukončení fyzické realizace projektu (měsíc/rok)</w:t>
            </w:r>
          </w:p>
          <w:p w14:paraId="4CDAB344" w14:textId="56E5FBB4" w:rsidR="00D7322E" w:rsidRPr="001C1F58" w:rsidRDefault="00D7322E" w:rsidP="00D7322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D7322E" w:rsidRPr="001C1F58" w14:paraId="37D51B26" w14:textId="77777777" w:rsidTr="00D7322E">
        <w:trPr>
          <w:trHeight w:val="525"/>
          <w:jc w:val="center"/>
        </w:trPr>
        <w:tc>
          <w:tcPr>
            <w:tcW w:w="9042" w:type="dxa"/>
            <w:shd w:val="clear" w:color="auto" w:fill="auto"/>
          </w:tcPr>
          <w:p w14:paraId="5ABE6D2E" w14:textId="77777777" w:rsidR="00D7322E" w:rsidRDefault="00D7322E" w:rsidP="009319B7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D7322E">
              <w:rPr>
                <w:rFonts w:cs="Arial"/>
                <w:color w:val="FF0000"/>
                <w:szCs w:val="20"/>
              </w:rPr>
              <w:t>Uveďte předpokládané datum</w:t>
            </w:r>
          </w:p>
          <w:p w14:paraId="293A2CCA" w14:textId="646D9372" w:rsidR="00A52F40" w:rsidRPr="00D7322E" w:rsidRDefault="00A52F40" w:rsidP="009319B7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</w:p>
        </w:tc>
      </w:tr>
      <w:tr w:rsidR="00D7322E" w:rsidRPr="001C1F58" w14:paraId="25677178" w14:textId="77777777" w:rsidTr="00BA7B9D">
        <w:trPr>
          <w:trHeight w:val="446"/>
          <w:jc w:val="center"/>
        </w:trPr>
        <w:tc>
          <w:tcPr>
            <w:tcW w:w="9042" w:type="dxa"/>
            <w:shd w:val="clear" w:color="auto" w:fill="E2EFD9" w:themeFill="accent6" w:themeFillTint="33"/>
            <w:vAlign w:val="center"/>
          </w:tcPr>
          <w:p w14:paraId="058DA108" w14:textId="512595A6" w:rsidR="00D7322E" w:rsidRPr="00D7322E" w:rsidRDefault="00F20807" w:rsidP="00202CC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</w:t>
            </w:r>
            <w:r w:rsidR="00D7322E" w:rsidRPr="00D7322E">
              <w:rPr>
                <w:rFonts w:cs="Arial"/>
                <w:b/>
                <w:szCs w:val="20"/>
              </w:rPr>
              <w:t xml:space="preserve">azba projektu na </w:t>
            </w:r>
            <w:r w:rsidR="00202CC9">
              <w:rPr>
                <w:rFonts w:cs="Arial"/>
                <w:b/>
                <w:szCs w:val="20"/>
              </w:rPr>
              <w:t xml:space="preserve">regionální </w:t>
            </w:r>
            <w:r w:rsidR="00D7322E">
              <w:rPr>
                <w:rFonts w:cs="Arial"/>
                <w:b/>
                <w:szCs w:val="20"/>
              </w:rPr>
              <w:t>strategické dokumenty</w:t>
            </w:r>
            <w:r w:rsidR="00202CC9">
              <w:rPr>
                <w:rFonts w:cs="Arial"/>
                <w:b/>
                <w:szCs w:val="20"/>
              </w:rPr>
              <w:t xml:space="preserve"> (</w:t>
            </w:r>
            <w:r w:rsidR="00202CC9">
              <w:rPr>
                <w:rFonts w:cs="Arial"/>
                <w:b/>
                <w:szCs w:val="20"/>
              </w:rPr>
              <w:t xml:space="preserve">místně příslušné </w:t>
            </w:r>
            <w:r w:rsidR="00202CC9">
              <w:rPr>
                <w:rFonts w:cs="Arial"/>
                <w:b/>
                <w:szCs w:val="20"/>
              </w:rPr>
              <w:t>Strategie CLLD)</w:t>
            </w:r>
          </w:p>
        </w:tc>
      </w:tr>
      <w:tr w:rsidR="00D7322E" w:rsidRPr="001C1F58" w14:paraId="2B011BA9" w14:textId="77777777" w:rsidTr="00461A23">
        <w:trPr>
          <w:trHeight w:val="1584"/>
          <w:jc w:val="center"/>
        </w:trPr>
        <w:tc>
          <w:tcPr>
            <w:tcW w:w="9042" w:type="dxa"/>
            <w:shd w:val="clear" w:color="auto" w:fill="auto"/>
          </w:tcPr>
          <w:p w14:paraId="402CA6DC" w14:textId="77777777" w:rsidR="00811BC5" w:rsidRPr="00811BC5" w:rsidRDefault="00811BC5" w:rsidP="00811BC5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</w:p>
          <w:p w14:paraId="5B9F8A42" w14:textId="77777777" w:rsidR="00ED45C1" w:rsidRDefault="00ED45C1" w:rsidP="00ED45C1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 w:rsidRPr="00BE5D62">
              <w:rPr>
                <w:rFonts w:cs="Arial"/>
                <w:color w:val="FF0000"/>
                <w:szCs w:val="20"/>
              </w:rPr>
              <w:t xml:space="preserve">Popište soulad se strategií MAS </w:t>
            </w:r>
            <w:r>
              <w:rPr>
                <w:rFonts w:cs="Arial"/>
                <w:color w:val="FF0000"/>
                <w:szCs w:val="20"/>
              </w:rPr>
              <w:t>Opavsko</w:t>
            </w:r>
            <w:r w:rsidRPr="00BE5D62">
              <w:rPr>
                <w:rFonts w:cs="Arial"/>
                <w:color w:val="FF0000"/>
                <w:szCs w:val="20"/>
              </w:rPr>
              <w:t xml:space="preserve">. </w:t>
            </w:r>
          </w:p>
          <w:p w14:paraId="1287DEC5" w14:textId="5F4373D4" w:rsidR="00ED45C1" w:rsidRDefault="00ED45C1" w:rsidP="00ED45C1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Vyberte strategické cíle A, ke kterým váš projekt přispěje. Strategické cíle naleznete v Koncepční části strategie zde:</w:t>
            </w:r>
          </w:p>
          <w:p w14:paraId="5721A36A" w14:textId="77777777" w:rsidR="00811BC5" w:rsidRDefault="00ED45C1" w:rsidP="00ED45C1">
            <w:pPr>
              <w:rPr>
                <w:rStyle w:val="Hypertextovodkaz"/>
                <w:rFonts w:cs="Arial"/>
                <w:szCs w:val="20"/>
              </w:rPr>
            </w:pPr>
            <w:hyperlink r:id="rId12" w:history="1">
              <w:r w:rsidRPr="00E5668D">
                <w:rPr>
                  <w:rStyle w:val="Hypertextovodkaz"/>
                  <w:rFonts w:cs="Arial"/>
                  <w:szCs w:val="20"/>
                </w:rPr>
                <w:t>https://www.masopavsko.cz/dotacni-podpory/strategie-clld-2021-2027/</w:t>
              </w:r>
            </w:hyperlink>
          </w:p>
          <w:p w14:paraId="14748C08" w14:textId="3C8EBDCF" w:rsidR="00ED45C1" w:rsidRPr="00ED45C1" w:rsidRDefault="00ED45C1" w:rsidP="00ED45C1">
            <w:pPr>
              <w:rPr>
                <w:rStyle w:val="Hypertextovodkaz"/>
                <w:rFonts w:cs="Arial"/>
                <w:color w:val="FF0000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FF0000"/>
                <w:szCs w:val="20"/>
                <w:u w:val="none"/>
              </w:rPr>
              <w:t>Vyberte relevantní cíle z:</w:t>
            </w:r>
          </w:p>
          <w:p w14:paraId="19D93C4F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1: Zlepšení kvality a množství vody Opatření A 1.1: Ochrana a zlepšení stavu vody a vodní hospodářství</w:t>
            </w:r>
          </w:p>
          <w:p w14:paraId="08784C79" w14:textId="2F7926AF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2: Snížení počtu obyvatel v obcích MAS vystavených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nadlimitnímu množství znečišťujících látek v ovzduší</w:t>
            </w:r>
          </w:p>
          <w:p w14:paraId="0A1A65E6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2.1: Zlepšení kvality ovzduší v obcích MAS</w:t>
            </w:r>
          </w:p>
          <w:p w14:paraId="31C3D4EA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3: Lepší životní prostředí v obcích a ve volné krajině</w:t>
            </w:r>
          </w:p>
          <w:p w14:paraId="40CBDCDD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3.1: Zlepšení ochrany a péče o přírodu a krajinu</w:t>
            </w:r>
          </w:p>
          <w:p w14:paraId="542D047E" w14:textId="4314BB9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3.2: Zkvalitňování a estetizace sídel, především pak veřejných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prostranství a rozvoj (zelenomodré) infrastruktury pro jejich udržitelné funkce</w:t>
            </w:r>
          </w:p>
          <w:p w14:paraId="7CC1B44C" w14:textId="519067C1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4: Zavedení principů oběhového hospodářství a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účinné využívání zdrojů</w:t>
            </w:r>
          </w:p>
          <w:p w14:paraId="51168684" w14:textId="36BF42E4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4.1: Zvýšení materiálové recyklace odpadů a druhotných surovin a jejich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opětovné využití, snížení spotřeby materiálů z primárních zdrojů</w:t>
            </w:r>
          </w:p>
          <w:p w14:paraId="15B97734" w14:textId="2DDF3D1B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Opatření A 4.2: Sanace míst s ekologickou zátěží, revitalizace </w:t>
            </w:r>
            <w:proofErr w:type="spellStart"/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brownfieldů</w:t>
            </w:r>
            <w:proofErr w:type="spellEnd"/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a jejich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nové využití</w:t>
            </w:r>
          </w:p>
          <w:p w14:paraId="071EBAF2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5: Udržitelná produkce a efektivní spotřeba energií</w:t>
            </w:r>
          </w:p>
          <w:p w14:paraId="7054DEB1" w14:textId="5F8C538D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5.1: Snižování energetické náročnosti veřejných budov a veřejné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infrastruktury, včetně technologické spotřeby (vybavenost a infrastruktura v obcích,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např. osvětlení, ČOV) dtto v občanském a podnikatelském sektoru</w:t>
            </w:r>
          </w:p>
          <w:p w14:paraId="22F945AC" w14:textId="325719C9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6: Rozvoj moderní bezemisní dopravy, zavedení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moderních technologií pro organizaci dopravy, využití vozidel a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strojů s alternativním pohonem jak ve veřejné dopravě, tak</w:t>
            </w:r>
          </w:p>
          <w:p w14:paraId="4FF2AA81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v podnikání i u občanů</w:t>
            </w:r>
          </w:p>
          <w:p w14:paraId="2B83FA98" w14:textId="77777777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6.1: Podpora udržitelné multimodální sídelní mobility</w:t>
            </w:r>
          </w:p>
          <w:p w14:paraId="5FBC07C5" w14:textId="53609A64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Specifický cíl A 7: Vzdělávání zaměřené na udržitelný rozvoj a soulad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 xml:space="preserve"> </w:t>
            </w: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mezi ochranou prostředí a hospodářským i sociálním rozvojem</w:t>
            </w:r>
          </w:p>
          <w:p w14:paraId="1123B901" w14:textId="0B4CCC64" w:rsidR="00ED45C1" w:rsidRPr="00ED45C1" w:rsidRDefault="00ED45C1" w:rsidP="00ED45C1">
            <w:pPr>
              <w:spacing w:after="0" w:line="240" w:lineRule="auto"/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</w:pPr>
            <w:r w:rsidRPr="00ED45C1"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Opatření A 7.1: Vytvoření zázemí pro vzdělávání pro udržitelný rozvo</w:t>
            </w:r>
            <w:r>
              <w:rPr>
                <w:rStyle w:val="Hypertextovodkaz"/>
                <w:rFonts w:cs="Arial"/>
                <w:color w:val="000000" w:themeColor="text1"/>
                <w:szCs w:val="20"/>
                <w:u w:val="none"/>
              </w:rPr>
              <w:t>j</w:t>
            </w:r>
          </w:p>
          <w:p w14:paraId="498FC18D" w14:textId="562CD63D" w:rsidR="00ED45C1" w:rsidRPr="00D7322E" w:rsidRDefault="00ED45C1" w:rsidP="00ED45C1">
            <w:pPr>
              <w:rPr>
                <w:rFonts w:cs="Arial"/>
                <w:b/>
                <w:color w:val="FF0000"/>
                <w:szCs w:val="20"/>
              </w:rPr>
            </w:pPr>
          </w:p>
        </w:tc>
      </w:tr>
    </w:tbl>
    <w:p w14:paraId="2F868DDC" w14:textId="2D3E1BA8" w:rsidR="00393C10" w:rsidRDefault="00393C10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3170"/>
        <w:gridCol w:w="2415"/>
        <w:gridCol w:w="1113"/>
      </w:tblGrid>
      <w:tr w:rsidR="006414A8" w:rsidRPr="001C1F58" w14:paraId="72CCA057" w14:textId="77777777" w:rsidTr="00AA20FD">
        <w:trPr>
          <w:trHeight w:val="510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</w:tcPr>
          <w:p w14:paraId="18BCF5BE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170" w:type="dxa"/>
            <w:shd w:val="clear" w:color="auto" w:fill="auto"/>
            <w:vAlign w:val="center"/>
          </w:tcPr>
          <w:p w14:paraId="242C42AB" w14:textId="77777777" w:rsidR="006414A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2415" w:type="dxa"/>
            <w:shd w:val="clear" w:color="auto" w:fill="auto"/>
            <w:noWrap/>
            <w:vAlign w:val="center"/>
          </w:tcPr>
          <w:p w14:paraId="510664A3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7D4FA07C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6414A8" w:rsidRPr="001C1F58" w14:paraId="07542690" w14:textId="77777777" w:rsidTr="00AA20FD">
        <w:trPr>
          <w:trHeight w:val="415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  <w:hideMark/>
          </w:tcPr>
          <w:p w14:paraId="2F302E01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6661B4B4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4D5E3D26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335CB9E4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6414A8" w:rsidRPr="001C1F58" w14:paraId="58B762CA" w14:textId="77777777" w:rsidTr="00AA20FD">
        <w:trPr>
          <w:trHeight w:val="420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6CC65260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14:paraId="0F531FBE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2415" w:type="dxa"/>
            <w:shd w:val="clear" w:color="auto" w:fill="auto"/>
            <w:noWrap/>
            <w:vAlign w:val="center"/>
            <w:hideMark/>
          </w:tcPr>
          <w:p w14:paraId="02F58109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1F63F4E9" w14:textId="77777777" w:rsidR="006414A8" w:rsidRPr="001C1F58" w:rsidRDefault="006414A8" w:rsidP="00E46AA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F6A3696" w14:textId="77777777" w:rsidR="006414A8" w:rsidRDefault="006414A8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6698"/>
      </w:tblGrid>
      <w:tr w:rsidR="00DE44AD" w:rsidRPr="001C1F58" w14:paraId="2CB08194" w14:textId="77777777" w:rsidTr="00D62762">
        <w:trPr>
          <w:trHeight w:val="270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DE44AD" w:rsidRPr="001C1F58" w:rsidRDefault="00DE44AD" w:rsidP="00DE44AD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98" w:type="dxa"/>
            <w:shd w:val="clear" w:color="auto" w:fill="auto"/>
            <w:noWrap/>
            <w:vAlign w:val="center"/>
            <w:hideMark/>
          </w:tcPr>
          <w:p w14:paraId="3EA074E0" w14:textId="79EBB741" w:rsidR="00DE44AD" w:rsidRPr="001C1F58" w:rsidRDefault="00DE44AD" w:rsidP="00DE44A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C2A10">
              <w:t>Vyplněn</w:t>
            </w:r>
            <w:r>
              <w:t>ý</w:t>
            </w:r>
            <w:r w:rsidRPr="003C2A10">
              <w:t xml:space="preserve"> a elektronicky podepsan</w:t>
            </w:r>
            <w:r>
              <w:t>ý projektový záměr dle závazné osnovy</w:t>
            </w:r>
            <w:r w:rsidRPr="003C2A10">
              <w:t xml:space="preserve"> (</w:t>
            </w:r>
            <w:r>
              <w:t>osnova</w:t>
            </w:r>
            <w:r w:rsidRPr="003C2A10">
              <w:t xml:space="preserve"> je přílohou č.</w:t>
            </w:r>
            <w:r>
              <w:t xml:space="preserve"> </w:t>
            </w:r>
            <w:r w:rsidRPr="003C2A10">
              <w:t>1 výzvy MAS).</w:t>
            </w:r>
          </w:p>
        </w:tc>
      </w:tr>
      <w:tr w:rsidR="00DE44AD" w:rsidRPr="001C1F58" w14:paraId="48B58988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</w:tcPr>
          <w:p w14:paraId="1C51C28B" w14:textId="77777777" w:rsidR="00DE44AD" w:rsidRPr="001C1F58" w:rsidRDefault="00DE44AD" w:rsidP="00DE44AD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98" w:type="dxa"/>
            <w:shd w:val="clear" w:color="auto" w:fill="auto"/>
            <w:noWrap/>
            <w:vAlign w:val="center"/>
          </w:tcPr>
          <w:p w14:paraId="76318819" w14:textId="51362502" w:rsidR="00AA20FD" w:rsidRDefault="00AA20FD" w:rsidP="00AA20FD">
            <w:pPr>
              <w:spacing w:after="0" w:line="240" w:lineRule="auto"/>
            </w:pPr>
            <w:r>
              <w:t>Pl</w:t>
            </w:r>
            <w:r w:rsidRPr="003C2A10">
              <w:t xml:space="preserve">ná moc ve formátu </w:t>
            </w:r>
            <w:proofErr w:type="spellStart"/>
            <w:r w:rsidRPr="003C2A10">
              <w:t>pdf</w:t>
            </w:r>
            <w:proofErr w:type="spellEnd"/>
            <w:r w:rsidRPr="003C2A10">
              <w:t xml:space="preserve"> (je-li relevantní)</w:t>
            </w:r>
            <w:r>
              <w:t>,</w:t>
            </w:r>
            <w:r w:rsidRPr="003C2A10">
              <w:t xml:space="preserve"> </w:t>
            </w:r>
          </w:p>
          <w:p w14:paraId="07A10E7D" w14:textId="48B3BD4E" w:rsidR="00DE44AD" w:rsidRPr="001C1F58" w:rsidRDefault="00AA20FD" w:rsidP="00AA20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>pokud projektový záměr předloží osoba jiná než statutární zástupce / jednatel žadatele. P</w:t>
            </w:r>
            <w:r w:rsidR="00DE44AD" w:rsidRPr="003C2A10">
              <w:t>lná moc nemusí být ověřená a může být podepsána elektronicky nebo vlastnoručně.</w:t>
            </w:r>
          </w:p>
        </w:tc>
      </w:tr>
      <w:tr w:rsidR="00DE44AD" w:rsidRPr="001C1F58" w14:paraId="67534D3F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</w:tcPr>
          <w:p w14:paraId="091E98AF" w14:textId="77777777" w:rsidR="00DE44AD" w:rsidRPr="001C1F58" w:rsidRDefault="00DE44AD" w:rsidP="00DE44AD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98" w:type="dxa"/>
            <w:shd w:val="clear" w:color="auto" w:fill="auto"/>
            <w:noWrap/>
            <w:vAlign w:val="center"/>
          </w:tcPr>
          <w:p w14:paraId="75D429C4" w14:textId="507DAA7B" w:rsidR="00DE44AD" w:rsidRPr="001C1F58" w:rsidRDefault="008C48F7" w:rsidP="008C48F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BD6A83">
              <w:rPr>
                <w:sz w:val="24"/>
                <w:szCs w:val="24"/>
              </w:rPr>
              <w:t xml:space="preserve">PENB (průkaz energetické náročnosti budovy) před provedením opatření, současný stav budovy nebo pro srovnatelný </w:t>
            </w:r>
            <w:r>
              <w:rPr>
                <w:sz w:val="24"/>
                <w:szCs w:val="24"/>
              </w:rPr>
              <w:t xml:space="preserve">(referenční) </w:t>
            </w:r>
            <w:r w:rsidRPr="00BD6A83">
              <w:rPr>
                <w:sz w:val="24"/>
                <w:szCs w:val="24"/>
              </w:rPr>
              <w:t>objekt bez opatření, na která je žádáno o dotaci.</w:t>
            </w:r>
          </w:p>
        </w:tc>
      </w:tr>
      <w:tr w:rsidR="008C48F7" w:rsidRPr="001C1F58" w14:paraId="678BF23E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</w:tcPr>
          <w:p w14:paraId="22B9FCC8" w14:textId="77777777" w:rsidR="008C48F7" w:rsidRPr="001C1F58" w:rsidRDefault="008C48F7" w:rsidP="00DE44AD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98" w:type="dxa"/>
            <w:shd w:val="clear" w:color="auto" w:fill="auto"/>
            <w:noWrap/>
            <w:vAlign w:val="center"/>
          </w:tcPr>
          <w:p w14:paraId="54234146" w14:textId="6A9F59BC" w:rsidR="008C48F7" w:rsidRDefault="008C48F7" w:rsidP="008C48F7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PENB </w:t>
            </w:r>
            <w:r w:rsidRPr="00BD6A8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p</w:t>
            </w:r>
            <w:r w:rsidRPr="00BD6A83">
              <w:rPr>
                <w:sz w:val="24"/>
                <w:szCs w:val="24"/>
              </w:rPr>
              <w:t>růkaz energ</w:t>
            </w:r>
            <w:r>
              <w:rPr>
                <w:sz w:val="24"/>
                <w:szCs w:val="24"/>
              </w:rPr>
              <w:t xml:space="preserve">etické </w:t>
            </w:r>
            <w:r w:rsidRPr="00BD6A83">
              <w:rPr>
                <w:sz w:val="24"/>
                <w:szCs w:val="24"/>
              </w:rPr>
              <w:t>náročnosti budovy</w:t>
            </w:r>
            <w:r>
              <w:rPr>
                <w:sz w:val="24"/>
                <w:szCs w:val="24"/>
              </w:rPr>
              <w:t xml:space="preserve">) </w:t>
            </w:r>
            <w:r w:rsidRPr="00BD6A83">
              <w:rPr>
                <w:sz w:val="24"/>
                <w:szCs w:val="24"/>
              </w:rPr>
              <w:t xml:space="preserve">pro záměr, </w:t>
            </w:r>
            <w:r>
              <w:rPr>
                <w:sz w:val="24"/>
                <w:szCs w:val="24"/>
              </w:rPr>
              <w:t>po provedení plánovaných opatření.</w:t>
            </w:r>
          </w:p>
        </w:tc>
      </w:tr>
      <w:tr w:rsidR="009668A3" w:rsidRPr="001C1F58" w14:paraId="4E4FF27C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</w:tcPr>
          <w:p w14:paraId="73010977" w14:textId="77777777" w:rsidR="009668A3" w:rsidRPr="001C1F58" w:rsidRDefault="009668A3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698" w:type="dxa"/>
            <w:shd w:val="clear" w:color="auto" w:fill="auto"/>
            <w:noWrap/>
            <w:vAlign w:val="center"/>
          </w:tcPr>
          <w:p w14:paraId="0B160303" w14:textId="77777777" w:rsidR="00AA20FD" w:rsidRDefault="00AA20FD" w:rsidP="009319B7">
            <w:pPr>
              <w:spacing w:after="0" w:line="240" w:lineRule="auto"/>
            </w:pPr>
            <w:r>
              <w:t>Nepovinné přílohy</w:t>
            </w:r>
          </w:p>
          <w:p w14:paraId="09D5133E" w14:textId="7F055836" w:rsidR="009668A3" w:rsidRPr="001C1F58" w:rsidRDefault="008C48F7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t>Ostatní relevantní</w:t>
            </w:r>
            <w:r>
              <w:rPr>
                <w:rFonts w:eastAsiaTheme="minorEastAsia"/>
              </w:rPr>
              <w:t xml:space="preserve"> přílohy</w:t>
            </w:r>
            <w:r>
              <w:t>, např.</w:t>
            </w:r>
            <w:r>
              <w:t xml:space="preserve"> </w:t>
            </w:r>
            <w:r>
              <w:t>energetický posudek, projektová dokumentace –</w:t>
            </w:r>
            <w:r>
              <w:rPr>
                <w:rFonts w:eastAsiaTheme="minorEastAsia"/>
              </w:rPr>
              <w:t xml:space="preserve"> podle </w:t>
            </w:r>
            <w:r>
              <w:t xml:space="preserve">stavu </w:t>
            </w:r>
            <w:r>
              <w:rPr>
                <w:rFonts w:eastAsiaTheme="minorEastAsia"/>
              </w:rPr>
              <w:t>rozpracovanosti projektu</w:t>
            </w:r>
            <w:r>
              <w:t>.</w:t>
            </w:r>
          </w:p>
        </w:tc>
      </w:tr>
    </w:tbl>
    <w:p w14:paraId="4975F25F" w14:textId="6E383C47" w:rsidR="00964BC2" w:rsidRDefault="00964BC2"/>
    <w:p w14:paraId="49BD9D6C" w14:textId="7AF5B268" w:rsidR="00F83991" w:rsidRPr="00F83991" w:rsidRDefault="00F83991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Svým p</w:t>
      </w:r>
      <w:r w:rsidRPr="00F83991">
        <w:rPr>
          <w:rFonts w:cs="Arial"/>
          <w:bCs/>
          <w:szCs w:val="20"/>
        </w:rPr>
        <w:t xml:space="preserve">odpisem žadatel potvrzuje, že se seznámil s pravidly nadřazené výzvy </w:t>
      </w:r>
      <w:r w:rsidR="008C48F7">
        <w:rPr>
          <w:rFonts w:cs="Arial"/>
          <w:bCs/>
          <w:szCs w:val="20"/>
        </w:rPr>
        <w:t>OPŽP,</w:t>
      </w:r>
      <w:r w:rsidRPr="00F83991">
        <w:rPr>
          <w:rFonts w:cs="Arial"/>
          <w:bCs/>
          <w:szCs w:val="20"/>
        </w:rPr>
        <w:t xml:space="preserve"> a že předkládaný záměr je s těmito pravidly v</w:t>
      </w:r>
      <w:r w:rsidR="008C48F7">
        <w:rPr>
          <w:rFonts w:cs="Arial"/>
          <w:bCs/>
          <w:szCs w:val="20"/>
        </w:rPr>
        <w:t> </w:t>
      </w:r>
      <w:r w:rsidRPr="00F83991">
        <w:rPr>
          <w:rFonts w:cs="Arial"/>
          <w:bCs/>
          <w:szCs w:val="20"/>
        </w:rPr>
        <w:t>souladu</w:t>
      </w:r>
      <w:r w:rsidR="008C48F7">
        <w:rPr>
          <w:rFonts w:cs="Arial"/>
          <w:bCs/>
          <w:szCs w:val="20"/>
        </w:rPr>
        <w:t>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6698"/>
      </w:tblGrid>
      <w:tr w:rsidR="006E6251" w:rsidRPr="001C1F58" w14:paraId="6B96FAC5" w14:textId="77777777" w:rsidTr="00202CC9">
        <w:trPr>
          <w:trHeight w:val="458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auto"/>
            <w:noWrap/>
            <w:vAlign w:val="center"/>
            <w:hideMark/>
          </w:tcPr>
          <w:p w14:paraId="4D2A51F5" w14:textId="2CC8F1EC" w:rsidR="006E6251" w:rsidRPr="00B91736" w:rsidRDefault="006E6251" w:rsidP="009319B7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</w:p>
        </w:tc>
      </w:tr>
      <w:tr w:rsidR="006E6251" w:rsidRPr="001C1F58" w14:paraId="3842F860" w14:textId="77777777" w:rsidTr="00D62762">
        <w:trPr>
          <w:trHeight w:val="255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auto"/>
            <w:noWrap/>
            <w:vAlign w:val="center"/>
            <w:hideMark/>
          </w:tcPr>
          <w:p w14:paraId="3BAB5E07" w14:textId="33F5C819" w:rsidR="006E6251" w:rsidRPr="00B91736" w:rsidRDefault="006E6251" w:rsidP="009319B7">
            <w:pPr>
              <w:spacing w:after="0" w:line="240" w:lineRule="auto"/>
              <w:rPr>
                <w:rFonts w:cs="Arial"/>
                <w:color w:val="FF0000"/>
                <w:szCs w:val="20"/>
              </w:rPr>
            </w:pPr>
          </w:p>
        </w:tc>
      </w:tr>
      <w:tr w:rsidR="006E6251" w:rsidRPr="001C1F58" w14:paraId="2D576387" w14:textId="77777777" w:rsidTr="008C48F7">
        <w:trPr>
          <w:trHeight w:val="873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C3F5FCD" w14:textId="2EC266B8" w:rsidR="006E6251" w:rsidRPr="001C1F58" w:rsidRDefault="00BA5D28" w:rsidP="00F839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</w:p>
        </w:tc>
        <w:tc>
          <w:tcPr>
            <w:tcW w:w="6698" w:type="dxa"/>
            <w:shd w:val="clear" w:color="auto" w:fill="auto"/>
            <w:noWrap/>
            <w:vAlign w:val="center"/>
            <w:hideMark/>
          </w:tcPr>
          <w:p w14:paraId="264B2F04" w14:textId="0D717A04" w:rsidR="006E6251" w:rsidRPr="00B91736" w:rsidRDefault="00F83991" w:rsidP="009319B7">
            <w:pPr>
              <w:spacing w:after="0" w:line="240" w:lineRule="auto"/>
              <w:rPr>
                <w:rFonts w:cs="Arial"/>
                <w:i/>
                <w:color w:val="FF0000"/>
                <w:szCs w:val="20"/>
              </w:rPr>
            </w:pPr>
            <w:r w:rsidRPr="00B91736">
              <w:rPr>
                <w:rFonts w:cs="Arial"/>
                <w:i/>
                <w:color w:val="FF0000"/>
                <w:szCs w:val="20"/>
              </w:rPr>
              <w:t>Elektronický podpis</w:t>
            </w:r>
          </w:p>
        </w:tc>
      </w:tr>
    </w:tbl>
    <w:p w14:paraId="0C91F8EE" w14:textId="77777777" w:rsidR="006E6251" w:rsidRPr="006E6251" w:rsidRDefault="006E6251" w:rsidP="006E6251">
      <w:bookmarkStart w:id="1" w:name="_GoBack"/>
      <w:bookmarkEnd w:id="1"/>
    </w:p>
    <w:sectPr w:rsidR="006E6251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D773D" w14:textId="77777777" w:rsidR="00D2208E" w:rsidRDefault="00D2208E" w:rsidP="00DC4000">
      <w:pPr>
        <w:spacing w:after="0" w:line="240" w:lineRule="auto"/>
      </w:pPr>
      <w:r>
        <w:separator/>
      </w:r>
    </w:p>
  </w:endnote>
  <w:endnote w:type="continuationSeparator" w:id="0">
    <w:p w14:paraId="00822A5F" w14:textId="77777777" w:rsidR="00D2208E" w:rsidRDefault="00D2208E" w:rsidP="00DC4000">
      <w:pPr>
        <w:spacing w:after="0" w:line="240" w:lineRule="auto"/>
      </w:pPr>
      <w:r>
        <w:continuationSeparator/>
      </w:r>
    </w:p>
  </w:endnote>
  <w:endnote w:type="continuationNotice" w:id="1">
    <w:p w14:paraId="4693E0A3" w14:textId="77777777" w:rsidR="000B5A94" w:rsidRDefault="000B5A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915685"/>
      <w:docPartObj>
        <w:docPartGallery w:val="Page Numbers (Bottom of Page)"/>
        <w:docPartUnique/>
      </w:docPartObj>
    </w:sdtPr>
    <w:sdtContent>
      <w:p w14:paraId="3283C45C" w14:textId="0D0C06CD" w:rsidR="00AA20FD" w:rsidRDefault="00AA20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474409B" w14:textId="77777777" w:rsidR="00742941" w:rsidRDefault="00742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D1A2" w14:textId="77777777" w:rsidR="00D2208E" w:rsidRDefault="00D2208E" w:rsidP="00DC4000">
      <w:pPr>
        <w:spacing w:after="0" w:line="240" w:lineRule="auto"/>
      </w:pPr>
      <w:r>
        <w:separator/>
      </w:r>
    </w:p>
  </w:footnote>
  <w:footnote w:type="continuationSeparator" w:id="0">
    <w:p w14:paraId="1D24557C" w14:textId="77777777" w:rsidR="00D2208E" w:rsidRDefault="00D2208E" w:rsidP="00DC4000">
      <w:pPr>
        <w:spacing w:after="0" w:line="240" w:lineRule="auto"/>
      </w:pPr>
      <w:r>
        <w:continuationSeparator/>
      </w:r>
    </w:p>
  </w:footnote>
  <w:footnote w:type="continuationNotice" w:id="1">
    <w:p w14:paraId="3CC8A512" w14:textId="77777777" w:rsidR="000B5A94" w:rsidRDefault="000B5A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CC391" w14:textId="1BEBEDB0" w:rsidR="00DC4000" w:rsidRDefault="006414A8">
    <w:pPr>
      <w:pStyle w:val="Zhlav"/>
    </w:pPr>
    <w:r w:rsidRPr="00ED414C">
      <w:rPr>
        <w:noProof/>
        <w:lang w:eastAsia="cs-CZ"/>
      </w:rPr>
      <w:drawing>
        <wp:inline distT="0" distB="0" distL="0" distR="0" wp14:anchorId="0DE91042" wp14:editId="450A33AE">
          <wp:extent cx="5760720" cy="419100"/>
          <wp:effectExtent l="0" t="0" r="0" b="0"/>
          <wp:docPr id="1765606851" name="Obrázek 1765606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4BC6" w:rsidRPr="002F4BC6">
      <w:rPr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FD39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A5764"/>
    <w:multiLevelType w:val="hybridMultilevel"/>
    <w:tmpl w:val="95183CB2"/>
    <w:lvl w:ilvl="0" w:tplc="4CE209B4">
      <w:start w:val="7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AAE"/>
    <w:multiLevelType w:val="hybridMultilevel"/>
    <w:tmpl w:val="AD5E6D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D50F6"/>
    <w:multiLevelType w:val="hybridMultilevel"/>
    <w:tmpl w:val="476ED6FA"/>
    <w:lvl w:ilvl="0" w:tplc="EE1679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A2B8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34123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2DE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6D8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86EFF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635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45E9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661A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71016"/>
    <w:multiLevelType w:val="hybridMultilevel"/>
    <w:tmpl w:val="BA167C06"/>
    <w:lvl w:ilvl="0" w:tplc="727A5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910"/>
    <w:multiLevelType w:val="hybridMultilevel"/>
    <w:tmpl w:val="22986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37617"/>
    <w:multiLevelType w:val="hybridMultilevel"/>
    <w:tmpl w:val="2E584902"/>
    <w:lvl w:ilvl="0" w:tplc="4ED231B6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8D5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3AFC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7450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835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26B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CC3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EDD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46F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4F1F71"/>
    <w:multiLevelType w:val="hybridMultilevel"/>
    <w:tmpl w:val="2C82D9C4"/>
    <w:lvl w:ilvl="0" w:tplc="0B9EEC2A">
      <w:start w:val="1"/>
      <w:numFmt w:val="bullet"/>
      <w:lvlText w:val="•"/>
      <w:lvlJc w:val="left"/>
      <w:pPr>
        <w:ind w:left="1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EF498">
      <w:start w:val="1"/>
      <w:numFmt w:val="bullet"/>
      <w:lvlText w:val="o"/>
      <w:lvlJc w:val="left"/>
      <w:pPr>
        <w:ind w:left="1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48B06">
      <w:start w:val="1"/>
      <w:numFmt w:val="bullet"/>
      <w:lvlText w:val="▪"/>
      <w:lvlJc w:val="left"/>
      <w:pPr>
        <w:ind w:left="2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45BB0">
      <w:start w:val="1"/>
      <w:numFmt w:val="bullet"/>
      <w:lvlText w:val="•"/>
      <w:lvlJc w:val="left"/>
      <w:pPr>
        <w:ind w:left="3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A5782">
      <w:start w:val="1"/>
      <w:numFmt w:val="bullet"/>
      <w:lvlText w:val="o"/>
      <w:lvlJc w:val="left"/>
      <w:pPr>
        <w:ind w:left="3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E6D94">
      <w:start w:val="1"/>
      <w:numFmt w:val="bullet"/>
      <w:lvlText w:val="▪"/>
      <w:lvlJc w:val="left"/>
      <w:pPr>
        <w:ind w:left="4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80FB4">
      <w:start w:val="1"/>
      <w:numFmt w:val="bullet"/>
      <w:lvlText w:val="•"/>
      <w:lvlJc w:val="left"/>
      <w:pPr>
        <w:ind w:left="5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45F2A">
      <w:start w:val="1"/>
      <w:numFmt w:val="bullet"/>
      <w:lvlText w:val="o"/>
      <w:lvlJc w:val="left"/>
      <w:pPr>
        <w:ind w:left="5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C4F84">
      <w:start w:val="1"/>
      <w:numFmt w:val="bullet"/>
      <w:lvlText w:val="▪"/>
      <w:lvlJc w:val="left"/>
      <w:pPr>
        <w:ind w:left="6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1E2962"/>
    <w:multiLevelType w:val="hybridMultilevel"/>
    <w:tmpl w:val="1DC8C254"/>
    <w:lvl w:ilvl="0" w:tplc="997497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6EE9"/>
    <w:multiLevelType w:val="hybridMultilevel"/>
    <w:tmpl w:val="65443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4C62"/>
    <w:multiLevelType w:val="hybridMultilevel"/>
    <w:tmpl w:val="2358301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68560C"/>
    <w:multiLevelType w:val="hybridMultilevel"/>
    <w:tmpl w:val="B740BA6C"/>
    <w:lvl w:ilvl="0" w:tplc="484A9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9659A"/>
    <w:multiLevelType w:val="hybridMultilevel"/>
    <w:tmpl w:val="0F245A52"/>
    <w:lvl w:ilvl="0" w:tplc="05CA863E">
      <w:start w:val="1"/>
      <w:numFmt w:val="bullet"/>
      <w:lvlText w:val="•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8EFDA">
      <w:start w:val="1"/>
      <w:numFmt w:val="bullet"/>
      <w:lvlText w:val="o"/>
      <w:lvlJc w:val="left"/>
      <w:pPr>
        <w:ind w:left="2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F8047C">
      <w:start w:val="1"/>
      <w:numFmt w:val="bullet"/>
      <w:lvlText w:val="▪"/>
      <w:lvlJc w:val="left"/>
      <w:pPr>
        <w:ind w:left="29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66E8C">
      <w:start w:val="1"/>
      <w:numFmt w:val="bullet"/>
      <w:lvlText w:val="•"/>
      <w:lvlJc w:val="left"/>
      <w:pPr>
        <w:ind w:left="36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46710">
      <w:start w:val="1"/>
      <w:numFmt w:val="bullet"/>
      <w:lvlText w:val="o"/>
      <w:lvlJc w:val="left"/>
      <w:pPr>
        <w:ind w:left="43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00D4C">
      <w:start w:val="1"/>
      <w:numFmt w:val="bullet"/>
      <w:lvlText w:val="▪"/>
      <w:lvlJc w:val="left"/>
      <w:pPr>
        <w:ind w:left="50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6FD56">
      <w:start w:val="1"/>
      <w:numFmt w:val="bullet"/>
      <w:lvlText w:val="•"/>
      <w:lvlJc w:val="left"/>
      <w:pPr>
        <w:ind w:left="57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09968">
      <w:start w:val="1"/>
      <w:numFmt w:val="bullet"/>
      <w:lvlText w:val="o"/>
      <w:lvlJc w:val="left"/>
      <w:pPr>
        <w:ind w:left="65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AABDD0">
      <w:start w:val="1"/>
      <w:numFmt w:val="bullet"/>
      <w:lvlText w:val="▪"/>
      <w:lvlJc w:val="left"/>
      <w:pPr>
        <w:ind w:left="72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1A2366"/>
    <w:multiLevelType w:val="hybridMultilevel"/>
    <w:tmpl w:val="66DC9944"/>
    <w:lvl w:ilvl="0" w:tplc="34C288D4">
      <w:start w:val="1"/>
      <w:numFmt w:val="bullet"/>
      <w:lvlText w:val="o"/>
      <w:lvlJc w:val="left"/>
      <w:pPr>
        <w:ind w:left="29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16986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8C9D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642D6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CFB1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E3E7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AF204">
      <w:start w:val="1"/>
      <w:numFmt w:val="bullet"/>
      <w:lvlText w:val="•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6F1BC">
      <w:start w:val="1"/>
      <w:numFmt w:val="bullet"/>
      <w:lvlText w:val="o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469D40">
      <w:start w:val="1"/>
      <w:numFmt w:val="bullet"/>
      <w:lvlText w:val="▪"/>
      <w:lvlJc w:val="left"/>
      <w:pPr>
        <w:ind w:left="7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0C6D89"/>
    <w:multiLevelType w:val="hybridMultilevel"/>
    <w:tmpl w:val="D4EE5D94"/>
    <w:lvl w:ilvl="0" w:tplc="FFFFFFFF">
      <w:start w:val="1"/>
      <w:numFmt w:val="ideographDigital"/>
      <w:lvlText w:val=""/>
      <w:lvlJc w:val="left"/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E625C50"/>
    <w:multiLevelType w:val="hybridMultilevel"/>
    <w:tmpl w:val="6B7859BA"/>
    <w:lvl w:ilvl="0" w:tplc="C3006510">
      <w:start w:val="1"/>
      <w:numFmt w:val="bullet"/>
      <w:lvlText w:val="o"/>
      <w:lvlJc w:val="left"/>
      <w:pPr>
        <w:ind w:left="22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4BC0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AE404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467EE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2AEDC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C0CF6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D8AF4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0DA82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78A490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  <w:num w:numId="14">
    <w:abstractNumId w:val="14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37917"/>
    <w:rsid w:val="00052FE7"/>
    <w:rsid w:val="000557AE"/>
    <w:rsid w:val="00064872"/>
    <w:rsid w:val="000B5A94"/>
    <w:rsid w:val="00106565"/>
    <w:rsid w:val="001115D4"/>
    <w:rsid w:val="0012318C"/>
    <w:rsid w:val="001D65E8"/>
    <w:rsid w:val="00202CC9"/>
    <w:rsid w:val="0020476B"/>
    <w:rsid w:val="0023690F"/>
    <w:rsid w:val="00260C35"/>
    <w:rsid w:val="002749EF"/>
    <w:rsid w:val="002A6D59"/>
    <w:rsid w:val="002C0BEF"/>
    <w:rsid w:val="002E7863"/>
    <w:rsid w:val="002F4BC6"/>
    <w:rsid w:val="00300BDC"/>
    <w:rsid w:val="00341E74"/>
    <w:rsid w:val="00351DDA"/>
    <w:rsid w:val="003559A9"/>
    <w:rsid w:val="00393C10"/>
    <w:rsid w:val="003F3FD8"/>
    <w:rsid w:val="00450E67"/>
    <w:rsid w:val="00455349"/>
    <w:rsid w:val="00461A23"/>
    <w:rsid w:val="004A70A7"/>
    <w:rsid w:val="004D1D4C"/>
    <w:rsid w:val="004D4C69"/>
    <w:rsid w:val="004E36F2"/>
    <w:rsid w:val="004E4B1D"/>
    <w:rsid w:val="004F37DD"/>
    <w:rsid w:val="0050605A"/>
    <w:rsid w:val="00531ED6"/>
    <w:rsid w:val="00550411"/>
    <w:rsid w:val="00566AB1"/>
    <w:rsid w:val="00574F56"/>
    <w:rsid w:val="00583387"/>
    <w:rsid w:val="005B5405"/>
    <w:rsid w:val="005B618B"/>
    <w:rsid w:val="005D5140"/>
    <w:rsid w:val="00615D7F"/>
    <w:rsid w:val="006414A8"/>
    <w:rsid w:val="00663C8F"/>
    <w:rsid w:val="006A372F"/>
    <w:rsid w:val="006C580A"/>
    <w:rsid w:val="006D366A"/>
    <w:rsid w:val="006E6251"/>
    <w:rsid w:val="006F2CAA"/>
    <w:rsid w:val="00722DBA"/>
    <w:rsid w:val="00742941"/>
    <w:rsid w:val="0074625F"/>
    <w:rsid w:val="00756F8E"/>
    <w:rsid w:val="00767000"/>
    <w:rsid w:val="00785BB5"/>
    <w:rsid w:val="007A52EC"/>
    <w:rsid w:val="007D1E1A"/>
    <w:rsid w:val="007F2B65"/>
    <w:rsid w:val="00806654"/>
    <w:rsid w:val="00811BC5"/>
    <w:rsid w:val="008B5B37"/>
    <w:rsid w:val="008C48F7"/>
    <w:rsid w:val="008D7AD6"/>
    <w:rsid w:val="00964BC2"/>
    <w:rsid w:val="009668A3"/>
    <w:rsid w:val="00966B50"/>
    <w:rsid w:val="00985308"/>
    <w:rsid w:val="009D00D9"/>
    <w:rsid w:val="009D2DAE"/>
    <w:rsid w:val="00A52F40"/>
    <w:rsid w:val="00A82149"/>
    <w:rsid w:val="00A846FF"/>
    <w:rsid w:val="00AA20FD"/>
    <w:rsid w:val="00AB1F10"/>
    <w:rsid w:val="00AB5AF3"/>
    <w:rsid w:val="00AC004D"/>
    <w:rsid w:val="00B21270"/>
    <w:rsid w:val="00B34DAF"/>
    <w:rsid w:val="00B37B7A"/>
    <w:rsid w:val="00B91736"/>
    <w:rsid w:val="00BA3A50"/>
    <w:rsid w:val="00BA5D28"/>
    <w:rsid w:val="00BA7B9D"/>
    <w:rsid w:val="00BE2E57"/>
    <w:rsid w:val="00BE5D62"/>
    <w:rsid w:val="00BF3591"/>
    <w:rsid w:val="00C10C2A"/>
    <w:rsid w:val="00C13769"/>
    <w:rsid w:val="00C566ED"/>
    <w:rsid w:val="00C9199C"/>
    <w:rsid w:val="00CD2EC1"/>
    <w:rsid w:val="00D2208E"/>
    <w:rsid w:val="00D52147"/>
    <w:rsid w:val="00D610FD"/>
    <w:rsid w:val="00D62762"/>
    <w:rsid w:val="00D7322E"/>
    <w:rsid w:val="00DC4000"/>
    <w:rsid w:val="00DC7509"/>
    <w:rsid w:val="00DE44AD"/>
    <w:rsid w:val="00E30C21"/>
    <w:rsid w:val="00E65865"/>
    <w:rsid w:val="00EB6407"/>
    <w:rsid w:val="00ED45C1"/>
    <w:rsid w:val="00EF18AB"/>
    <w:rsid w:val="00F102E8"/>
    <w:rsid w:val="00F20414"/>
    <w:rsid w:val="00F20807"/>
    <w:rsid w:val="00F23137"/>
    <w:rsid w:val="00F379D1"/>
    <w:rsid w:val="00F83991"/>
    <w:rsid w:val="00F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E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character" w:styleId="Hypertextovodkaz">
    <w:name w:val="Hyperlink"/>
    <w:basedOn w:val="Standardnpsmoodstavce"/>
    <w:uiPriority w:val="99"/>
    <w:unhideWhenUsed/>
    <w:rsid w:val="002F4BC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668A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BE2E5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footnotedescription">
    <w:name w:val="footnote description"/>
    <w:next w:val="Normln"/>
    <w:link w:val="footnotedescriptionChar"/>
    <w:hidden/>
    <w:rsid w:val="00F23137"/>
    <w:pPr>
      <w:spacing w:after="0" w:line="299" w:lineRule="auto"/>
      <w:ind w:left="795" w:right="90"/>
      <w:jc w:val="both"/>
    </w:pPr>
    <w:rPr>
      <w:rFonts w:ascii="Arial" w:eastAsia="Arial" w:hAnsi="Arial" w:cs="Arial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F23137"/>
    <w:rPr>
      <w:rFonts w:ascii="Arial" w:eastAsia="Arial" w:hAnsi="Arial" w:cs="Arial"/>
      <w:color w:val="000000"/>
      <w:sz w:val="18"/>
      <w:lang w:eastAsia="cs-CZ"/>
    </w:rPr>
  </w:style>
  <w:style w:type="character" w:customStyle="1" w:styleId="footnotemark">
    <w:name w:val="footnote mark"/>
    <w:hidden/>
    <w:rsid w:val="00F23137"/>
    <w:rPr>
      <w:rFonts w:ascii="Arial" w:eastAsia="Arial" w:hAnsi="Arial" w:cs="Arial"/>
      <w:color w:val="000000"/>
      <w:sz w:val="18"/>
      <w:vertAlign w:val="superscript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C7509"/>
    <w:rPr>
      <w:color w:val="605E5C"/>
      <w:shd w:val="clear" w:color="auto" w:fill="E1DFDD"/>
    </w:rPr>
  </w:style>
  <w:style w:type="paragraph" w:customStyle="1" w:styleId="Default">
    <w:name w:val="Default"/>
    <w:rsid w:val="00FA48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opavsko.cz/dotacni-podpory/strategie-clld-2021-2027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2f99a-ec35-48f4-becb-5276efe12eb5">
      <Terms xmlns="http://schemas.microsoft.com/office/infopath/2007/PartnerControls"/>
    </lcf76f155ced4ddcb4097134ff3c332f>
    <TaxCatchAll xmlns="cf4f97eb-5d28-49eb-8972-8f8a2972c6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99DAE56586FD4A801DFF173D3AEF7B" ma:contentTypeVersion="14" ma:contentTypeDescription="Vytvoří nový dokument" ma:contentTypeScope="" ma:versionID="cf42172167cdae61c331c3bfd1a65550">
  <xsd:schema xmlns:xsd="http://www.w3.org/2001/XMLSchema" xmlns:xs="http://www.w3.org/2001/XMLSchema" xmlns:p="http://schemas.microsoft.com/office/2006/metadata/properties" xmlns:ns2="cf4f97eb-5d28-49eb-8972-8f8a2972c649" xmlns:ns3="d832f99a-ec35-48f4-becb-5276efe12eb5" targetNamespace="http://schemas.microsoft.com/office/2006/metadata/properties" ma:root="true" ma:fieldsID="93063541d79acfe348d8205ef3caff07" ns2:_="" ns3:_="">
    <xsd:import namespace="cf4f97eb-5d28-49eb-8972-8f8a2972c649"/>
    <xsd:import namespace="d832f99a-ec35-48f4-becb-5276efe1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97eb-5d28-49eb-8972-8f8a2972c6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73794e92-3874-48ba-b26f-9c635f075140}" ma:internalName="TaxCatchAll" ma:showField="CatchAllData" ma:web="cf4f97eb-5d28-49eb-8972-8f8a2972c6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2f99a-ec35-48f4-becb-5276efe1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4b6c111-1938-4821-85f3-92cb4bcf7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d832f99a-ec35-48f4-becb-5276efe12eb5"/>
    <ds:schemaRef ds:uri="http://schemas.microsoft.com/office/2006/metadata/properties"/>
    <ds:schemaRef ds:uri="http://schemas.openxmlformats.org/package/2006/metadata/core-properties"/>
    <ds:schemaRef ds:uri="cf4f97eb-5d28-49eb-8972-8f8a2972c649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D222A-2E67-441B-BFCC-9C4948C94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97eb-5d28-49eb-8972-8f8a2972c649"/>
    <ds:schemaRef ds:uri="d832f99a-ec35-48f4-becb-5276efe1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49973-204B-4FBF-A63F-FFF6BD64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Petr Chroust</cp:lastModifiedBy>
  <cp:revision>5</cp:revision>
  <cp:lastPrinted>2023-06-29T11:30:00Z</cp:lastPrinted>
  <dcterms:created xsi:type="dcterms:W3CDTF">2023-11-07T20:06:00Z</dcterms:created>
  <dcterms:modified xsi:type="dcterms:W3CDTF">2023-11-07T20:21:00Z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0x010100D199DAE56586FD4A801DFF173D3AEF7B</vt:lpwstr>
  </property>
  <property fmtid="{D5CDD505-2E9C-101B-9397-08002B2CF9AE}" pid="3" name="MediaServiceImageTags">
    <vt:lpwstr/>
  </property>
</Properties>
</file>