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1BD0" w14:textId="6B437108" w:rsidR="004576D2" w:rsidRPr="004576D2" w:rsidRDefault="004576D2" w:rsidP="004576D2">
      <w:pPr>
        <w:jc w:val="center"/>
        <w:rPr>
          <w:b/>
          <w:bCs/>
          <w:color w:val="FF0000"/>
          <w:sz w:val="28"/>
          <w:szCs w:val="28"/>
        </w:rPr>
      </w:pPr>
      <w:r w:rsidRPr="004576D2">
        <w:rPr>
          <w:b/>
          <w:bCs/>
          <w:color w:val="FF0000"/>
          <w:sz w:val="28"/>
          <w:szCs w:val="28"/>
        </w:rPr>
        <w:t xml:space="preserve">Určeno pro </w:t>
      </w:r>
      <w:proofErr w:type="spellStart"/>
      <w:r w:rsidRPr="004576D2">
        <w:rPr>
          <w:b/>
          <w:bCs/>
          <w:color w:val="FF0000"/>
          <w:sz w:val="28"/>
          <w:szCs w:val="28"/>
        </w:rPr>
        <w:t>Fiche</w:t>
      </w:r>
      <w:proofErr w:type="spellEnd"/>
      <w:r w:rsidRPr="004576D2">
        <w:rPr>
          <w:b/>
          <w:bCs/>
          <w:color w:val="FF0000"/>
          <w:sz w:val="28"/>
          <w:szCs w:val="28"/>
        </w:rPr>
        <w:t xml:space="preserve"> č.</w:t>
      </w:r>
      <w:r>
        <w:rPr>
          <w:b/>
          <w:bCs/>
          <w:color w:val="FF0000"/>
          <w:sz w:val="28"/>
          <w:szCs w:val="28"/>
        </w:rPr>
        <w:t xml:space="preserve"> </w:t>
      </w:r>
      <w:r w:rsidRPr="004576D2">
        <w:rPr>
          <w:b/>
          <w:bCs/>
          <w:color w:val="FF0000"/>
          <w:sz w:val="28"/>
          <w:szCs w:val="28"/>
        </w:rPr>
        <w:t>3,4 a 5</w:t>
      </w:r>
    </w:p>
    <w:p w14:paraId="31C7943D" w14:textId="62E6184B" w:rsidR="007638D1" w:rsidRPr="007638D1" w:rsidRDefault="007638D1" w:rsidP="004576D2">
      <w:pPr>
        <w:jc w:val="center"/>
        <w:rPr>
          <w:b/>
          <w:bCs/>
        </w:rPr>
      </w:pPr>
      <w:r w:rsidRPr="007638D1">
        <w:rPr>
          <w:b/>
          <w:bCs/>
        </w:rPr>
        <w:t>Pozitivní vliv na životní prostředí a udržitelný rozvoj</w:t>
      </w:r>
    </w:p>
    <w:p w14:paraId="35D38B2D" w14:textId="77777777" w:rsidR="007638D1" w:rsidRPr="007638D1" w:rsidRDefault="007638D1" w:rsidP="007638D1">
      <w:pPr>
        <w:rPr>
          <w:b/>
          <w:bCs/>
          <w:color w:val="FF0000"/>
        </w:rPr>
      </w:pPr>
      <w:r w:rsidRPr="007638D1">
        <w:rPr>
          <w:b/>
          <w:bCs/>
          <w:color w:val="FF0000"/>
        </w:rPr>
        <w:t>1. Úspora energií</w:t>
      </w:r>
    </w:p>
    <w:p w14:paraId="0F8F0249" w14:textId="77777777" w:rsidR="007638D1" w:rsidRDefault="007638D1" w:rsidP="007638D1">
      <w:r>
        <w:t>pomocí realizovaného projektu bude dosaženo vyčíslitelné úspory energií (např. instalací úsporného osvětlení, zateplením, nasazením energeticky úsporné technologie/spotřebiče) oproti stavu, kdy by projekt nebyl realizován (úspora vycházející ze stavu před a po realizaci).</w:t>
      </w:r>
    </w:p>
    <w:p w14:paraId="7C576230" w14:textId="33471EB6" w:rsidR="007638D1" w:rsidRDefault="007638D1" w:rsidP="007638D1">
      <w:r>
        <w:t xml:space="preserve">Hodnocení bude provedeno na základě údajů, které žadatel uvedl do Žádosti o dotaci a dle </w:t>
      </w:r>
      <w:r w:rsidR="00D051F9">
        <w:t>požadované</w:t>
      </w:r>
      <w:r>
        <w:t xml:space="preserve"> přílohy objektivně dokladující prokazovanou úsporu vybavení/zařízení/technologie/stavby (např. energetický štítek či energetický audit, posudek, projektová dokumentace, katalogový či produktový list zařízení srovnatelného typu libovolného výrobce).</w:t>
      </w:r>
      <w:r w:rsidR="002950B7">
        <w:t xml:space="preserve"> </w:t>
      </w:r>
      <w:r w:rsidR="002950B7" w:rsidRPr="00696CAA">
        <w:t xml:space="preserve">Přičemž na celkových způsobilých výdajích projektu, ze kterých je stanovena dotace, se pořízení této technologie musí podílet z více než </w:t>
      </w:r>
      <w:proofErr w:type="gramStart"/>
      <w:r w:rsidR="002950B7" w:rsidRPr="00696CAA">
        <w:t>10%</w:t>
      </w:r>
      <w:proofErr w:type="gramEnd"/>
      <w:r w:rsidR="002950B7" w:rsidRPr="00696CAA">
        <w:t>.</w:t>
      </w:r>
    </w:p>
    <w:p w14:paraId="3F5ECA11" w14:textId="77777777" w:rsidR="007638D1" w:rsidRDefault="007638D1" w:rsidP="007638D1">
      <w:r>
        <w:t>Kontrola bude provedena při předložení žádosti o platbu na základě doloženého energetického štítku, energetického posudku či technické dokumentaci prokazující úsporu oproti stavu vycházejícího před realizací.</w:t>
      </w:r>
    </w:p>
    <w:p w14:paraId="327AC71E" w14:textId="77777777" w:rsidR="007638D1" w:rsidRDefault="007638D1" w:rsidP="007638D1"/>
    <w:p w14:paraId="2B3594AE" w14:textId="77777777" w:rsidR="007638D1" w:rsidRPr="007638D1" w:rsidRDefault="007638D1" w:rsidP="007638D1">
      <w:pPr>
        <w:rPr>
          <w:b/>
          <w:bCs/>
          <w:color w:val="FF0000"/>
        </w:rPr>
      </w:pPr>
      <w:r w:rsidRPr="007638D1">
        <w:rPr>
          <w:b/>
          <w:bCs/>
          <w:color w:val="FF0000"/>
        </w:rPr>
        <w:t>2.Využití obnovitelných zdrojů energie</w:t>
      </w:r>
    </w:p>
    <w:p w14:paraId="41959554" w14:textId="77777777" w:rsidR="007638D1" w:rsidRDefault="007638D1" w:rsidP="007638D1">
      <w:r>
        <w:t>realizací projektu dojde k pořízení vybavení, stroje, technologie, výstavbě či rekonstrukci objektu, využívající z více než 60% obnovitelné zdroje energie, tj. energie ze slunce, vody, větru, biomasy (včetně biometanu).</w:t>
      </w:r>
    </w:p>
    <w:p w14:paraId="228E813F" w14:textId="72084F38" w:rsidR="007638D1" w:rsidRDefault="007638D1" w:rsidP="007638D1">
      <w:r>
        <w:t xml:space="preserve">Hodnocení bude provedeno na základě údajů, které žadatel uvedl do Žádosti o dotaci a dle </w:t>
      </w:r>
      <w:r w:rsidR="00D051F9">
        <w:t>požadované</w:t>
      </w:r>
      <w:r>
        <w:t xml:space="preserve"> přílohy objektivně dokladující původ využívané energie z obnovitelných zdrojů. V případě elektřiny za sítě musí být doložen původ využívané elektřiny, např. certifikátem dodavatele, licencí k výrobě nebo jiným objektivně doložitelným způsobem (běžná dodávka elektřiny ze sítě s energetickým mixem ČR podmínku nesplňuje). Kontrola bude provedena při předložení žádosti o platbu   na základě objektivně doloženého původu využívané elektřiny např.: certifikátem dodavatele, licencí k výrobě nebo jiným objektivně doložitelným způsobem (běžná dodávka elektřiny ze sítě s energetickým mixem ČR podmínku </w:t>
      </w:r>
      <w:r w:rsidR="000A361D">
        <w:t>nesplňuje.</w:t>
      </w:r>
    </w:p>
    <w:p w14:paraId="50011D89" w14:textId="77777777" w:rsidR="007638D1" w:rsidRDefault="007638D1" w:rsidP="007638D1">
      <w:r>
        <w:t xml:space="preserve">Výdaje mohou být nad rámec způsobilých výdajů. Dotaci nelze poskytnout na pořízení technologií, které </w:t>
      </w:r>
      <w:proofErr w:type="gramStart"/>
      <w:r>
        <w:t>slouží</w:t>
      </w:r>
      <w:proofErr w:type="gramEnd"/>
      <w:r>
        <w:t xml:space="preserve"> k výrobě elektrické energie (napojeny do sítě). </w:t>
      </w:r>
    </w:p>
    <w:p w14:paraId="55D6EDD4" w14:textId="77777777" w:rsidR="007638D1" w:rsidRDefault="007638D1" w:rsidP="007638D1"/>
    <w:p w14:paraId="733C44D3" w14:textId="0CAA356B" w:rsidR="007638D1" w:rsidRPr="007638D1" w:rsidRDefault="007638D1" w:rsidP="007638D1">
      <w:pPr>
        <w:rPr>
          <w:b/>
          <w:bCs/>
          <w:color w:val="FF0000"/>
        </w:rPr>
      </w:pPr>
      <w:r w:rsidRPr="007638D1">
        <w:rPr>
          <w:b/>
          <w:bCs/>
          <w:color w:val="FF0000"/>
        </w:rPr>
        <w:t xml:space="preserve">3. </w:t>
      </w:r>
      <w:r w:rsidR="00D051F9">
        <w:rPr>
          <w:b/>
          <w:bCs/>
          <w:color w:val="FF0000"/>
        </w:rPr>
        <w:t>Výsadba zeleně</w:t>
      </w:r>
    </w:p>
    <w:p w14:paraId="60B004A6" w14:textId="4D6CA92D" w:rsidR="00D924AC" w:rsidRDefault="007638D1" w:rsidP="007638D1">
      <w:r>
        <w:t xml:space="preserve"> Součástí projektu je výsadba doprovodné zeleně (solitérní stromy, aleje, remízy, sady) v rozsahu min. 1 strom na každých 20 000 Kč požadované dotace. Žadatel je povinen se řídit Pravidly </w:t>
      </w:r>
      <w:r w:rsidRPr="007638D1">
        <w:t>Intervence 52.77 – LEADER</w:t>
      </w:r>
      <w:r>
        <w:t xml:space="preserve"> (výdaje nemusí být způsobilé). Výsadba musí být provedena nejdříve po datu podání žádosti o dotaci a nejpozději před podáním žádosti o platbu, ve vhodném vegetačním období a udržována po celou dobu udržitelnosti projektu. </w:t>
      </w:r>
      <w:r w:rsidR="00F776A0">
        <w:t xml:space="preserve">Výsadba musí být provedena na pozemcích ve výhradním vlastnictví žadatele. Je vyloučena výsadba jehličnanů a </w:t>
      </w:r>
      <w:proofErr w:type="spellStart"/>
      <w:r w:rsidR="00F776A0">
        <w:t>školková</w:t>
      </w:r>
      <w:proofErr w:type="spellEnd"/>
      <w:r w:rsidR="00F776A0">
        <w:t xml:space="preserve"> výsadba pro zakládání lesních porostů. </w:t>
      </w:r>
      <w:r>
        <w:t xml:space="preserve">Hodnocení se provádí na základě údajů, které žadatel uvedl do Žádosti o dotaci na </w:t>
      </w:r>
      <w:r>
        <w:lastRenderedPageBreak/>
        <w:t>straně B1. Kontrola bude provedena</w:t>
      </w:r>
      <w:r w:rsidR="004576D2">
        <w:t xml:space="preserve"> dle fotodokumentace</w:t>
      </w:r>
      <w:r>
        <w:t xml:space="preserve"> při předložení žádosti o platbu</w:t>
      </w:r>
      <w:r w:rsidR="004576D2">
        <w:t xml:space="preserve"> </w:t>
      </w:r>
      <w:r>
        <w:t xml:space="preserve">a kontrole na místě.  </w:t>
      </w:r>
    </w:p>
    <w:sectPr w:rsidR="00D9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18"/>
    <w:rsid w:val="000A361D"/>
    <w:rsid w:val="002950B7"/>
    <w:rsid w:val="004576D2"/>
    <w:rsid w:val="00507CFD"/>
    <w:rsid w:val="0058630C"/>
    <w:rsid w:val="007638D1"/>
    <w:rsid w:val="00AE6B18"/>
    <w:rsid w:val="00D051F9"/>
    <w:rsid w:val="00D924AC"/>
    <w:rsid w:val="00F7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B6A9"/>
  <w15:chartTrackingRefBased/>
  <w15:docId w15:val="{B66A21AF-A8E3-4B9D-8516-5F5CEBEA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6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6B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6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6B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6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6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6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6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B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6B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6B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6B1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B1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6B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6B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6B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6B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6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6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6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6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6B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6B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6B1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6B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6B1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6B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Válek</dc:creator>
  <cp:keywords/>
  <dc:description/>
  <cp:lastModifiedBy>Pavel Válek</cp:lastModifiedBy>
  <cp:revision>7</cp:revision>
  <dcterms:created xsi:type="dcterms:W3CDTF">2024-02-06T08:27:00Z</dcterms:created>
  <dcterms:modified xsi:type="dcterms:W3CDTF">2024-04-16T13:27:00Z</dcterms:modified>
</cp:coreProperties>
</file>